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42" w:rsidRDefault="004C7E42" w:rsidP="004D5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D543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4C7E42" w:rsidRDefault="004C7E42" w:rsidP="004C7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2019-2020 учебный год</w:t>
      </w:r>
    </w:p>
    <w:p w:rsidR="004C7E42" w:rsidRDefault="004C7E42" w:rsidP="004C7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E42" w:rsidRDefault="004C7E42" w:rsidP="004C7E4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реализованные в рамках «Одаренные дети»</w:t>
      </w:r>
    </w:p>
    <w:p w:rsidR="004C7E42" w:rsidRDefault="004C7E42" w:rsidP="004C7E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на 2019/2020 учебный год управления образования администрации Вельского муниципального района Архангельской области с целью выявления, сопровождения и развития одаренных и талантливых детей, был проведен ряд мероприятий для обучающихся общеобразовательных учреждений:</w:t>
      </w:r>
    </w:p>
    <w:p w:rsidR="004C7E42" w:rsidRDefault="004C7E42" w:rsidP="004C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и муниципальный этап Всероссийской олимпиады школьников;</w:t>
      </w:r>
    </w:p>
    <w:p w:rsidR="004C7E42" w:rsidRDefault="004C7E42" w:rsidP="004C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региональная телевизионная гуманитарная олимпиада школьников «Наследники Ломоносова»;</w:t>
      </w:r>
    </w:p>
    <w:p w:rsidR="004C7E42" w:rsidRDefault="004C7E42" w:rsidP="004C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 конференция «Юность Поморья»;</w:t>
      </w:r>
    </w:p>
    <w:p w:rsidR="004C7E42" w:rsidRDefault="004C7E42" w:rsidP="004C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межмуниципальная олимпиада по судостроению для обучающихся с 3-11 класс.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общеобразовательных учреждениях создаются необходимые условия для реализации одаренных и способных обучающихся через огромный выбор внешкольных олимпиад и конкурсов, внутри школьных конкурсов и интеллектуальных игр, проводимых учителями – предметниками. Развитие способных обучающихся, работа с одаренными детьми строится через систему кружков, элективных курсов, индивидуальных занятий, совместного продуктивного взаимодействия учителя и учеников на уроках.</w:t>
      </w:r>
    </w:p>
    <w:p w:rsidR="004C7E42" w:rsidRDefault="004C7E42" w:rsidP="004C7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(далее – ВСОШ)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 школьный и муниципальный этап Всероссийской олимпиады школьников проводились в соответствии с Порядком проведения Всероссийской олимпиады школьников, утвержденным приказом Министерство образования и науки РФ от 18 ноября 2013 года № 1252, распоряжениями и информационными письмам Министерства образования и науки Архангельской области, распоряжениями и информационными письмами управления образования администрации Вельского муниципального района.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опроса, проведенного Министерством образования и науки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школьников, проводился по единым заданиям, разработанным центральной предметно- методической комиссией олимпиады в единые сроки с 27 сентября по 16 ноября 2019 года.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приняли участие в школьном этапе 2052 человека (в 2018 году – 2058 человек).</w:t>
      </w:r>
    </w:p>
    <w:tbl>
      <w:tblPr>
        <w:tblW w:w="10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195"/>
        <w:gridCol w:w="1195"/>
        <w:gridCol w:w="1428"/>
        <w:gridCol w:w="1376"/>
        <w:gridCol w:w="1452"/>
        <w:gridCol w:w="1195"/>
        <w:gridCol w:w="1250"/>
      </w:tblGrid>
      <w:tr w:rsidR="004C7E42" w:rsidTr="004C7E42">
        <w:trPr>
          <w:trHeight w:val="469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человек (обучающиеся, принимавшие участие в школьном этапе олимпиады по нескольким предметам, учитываются 1 раз)</w:t>
            </w:r>
          </w:p>
        </w:tc>
      </w:tr>
      <w:tr w:rsidR="004C7E42" w:rsidTr="004C7E42">
        <w:trPr>
          <w:trHeight w:val="2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</w:tr>
      <w:tr w:rsidR="004C7E42" w:rsidTr="004C7E42">
        <w:trPr>
          <w:trHeight w:val="7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2052</w:t>
            </w:r>
          </w:p>
        </w:tc>
      </w:tr>
    </w:tbl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что, несмотря на рекомендации оргкомитета по уменьшению количества участников в целях усиления индивидуальной подготовки и повышения уровня предметной подготовки участников предметных олимпиад, количество участников практически остается на прежнем уровне.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победителей и призёров – 1128 человек.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173"/>
        <w:gridCol w:w="1175"/>
        <w:gridCol w:w="1173"/>
        <w:gridCol w:w="1175"/>
        <w:gridCol w:w="1370"/>
        <w:gridCol w:w="1370"/>
        <w:gridCol w:w="1565"/>
      </w:tblGrid>
      <w:tr w:rsidR="004C7E42" w:rsidTr="004C7E42">
        <w:trPr>
          <w:trHeight w:val="513"/>
        </w:trPr>
        <w:tc>
          <w:tcPr>
            <w:tcW w:w="10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 - победителей и призёров школьного этапа ВСОШ в 2019/20 учебном году</w:t>
            </w:r>
          </w:p>
        </w:tc>
      </w:tr>
      <w:tr w:rsidR="004C7E42" w:rsidTr="004C7E42">
        <w:trPr>
          <w:trHeight w:val="6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C7E42" w:rsidTr="004C7E42">
        <w:trPr>
          <w:trHeight w:val="30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</w:tr>
    </w:tbl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результатов в целом по району, доля победителей и призёров школьного этапа ВСОШ, составляет – 1128 чел. (55%) от общего числа участников школьного этапа ВСОШ. </w:t>
      </w:r>
    </w:p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 общее количество победителей и призёров: в 2018 году – 1251 чел. (59%), можно сделать вывод о том, что процент победителей и призёров снижается.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54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E42" w:rsidRDefault="004C7E42" w:rsidP="004C7E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 диаграммы, можно сделать вывод, что наибольшее число призовых мест приходится на учебные предметы: физическая культура, география, биология, русский язык и обществознание.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распоряжением управления образования администрации Вельского муниципального района создан организационный комитет (далее – оргкомитет). Процедура проведения, сроки определены областным оргкомитетом, тексты заданий - центральной предметно- методической комиссией олимпиады. Решением оргкомитета муниципального этапа Всероссийской олимпиады школьников установлена квота на участие в муниципальном этапе олимпиады. Олимпиада проводилась на базе общеобразовательных учреждений города. 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приняли участие в муниципальном этапе – 694 человека (в 2018 году – 713 чел.)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595"/>
        <w:gridCol w:w="1595"/>
        <w:gridCol w:w="1595"/>
        <w:gridCol w:w="1595"/>
        <w:gridCol w:w="1914"/>
      </w:tblGrid>
      <w:tr w:rsidR="004C7E42" w:rsidTr="004C7E42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Количество участников муниципального этапа всероссийской олимпиады школьников в 2019/20 учебном году</w:t>
            </w:r>
          </w:p>
        </w:tc>
      </w:tr>
      <w:tr w:rsidR="004C7E42" w:rsidTr="004C7E4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C7E42" w:rsidTr="004C7E4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</w:tr>
    </w:tbl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победителей и призеров 219 человек. </w:t>
      </w:r>
    </w:p>
    <w:tbl>
      <w:tblPr>
        <w:tblW w:w="10194" w:type="dxa"/>
        <w:tblLook w:val="04A0" w:firstRow="1" w:lastRow="0" w:firstColumn="1" w:lastColumn="0" w:noHBand="0" w:noVBand="1"/>
      </w:tblPr>
      <w:tblGrid>
        <w:gridCol w:w="900"/>
        <w:gridCol w:w="494"/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4C7E42" w:rsidTr="004C7E42">
        <w:trPr>
          <w:trHeight w:val="250"/>
        </w:trPr>
        <w:tc>
          <w:tcPr>
            <w:tcW w:w="101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 и призовых мест муниципального этапа ВСОШ                                             в 2019/20 учебном году</w:t>
            </w:r>
          </w:p>
        </w:tc>
      </w:tr>
      <w:tr w:rsidR="004C7E42" w:rsidTr="004C7E42">
        <w:trPr>
          <w:cantSplit/>
          <w:trHeight w:val="231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E42" w:rsidRDefault="004C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C7E42" w:rsidRDefault="004C7E4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C7E42" w:rsidTr="004C7E42">
        <w:trPr>
          <w:trHeight w:val="74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участников ВСЕГО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96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83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694</w:t>
            </w:r>
          </w:p>
        </w:tc>
      </w:tr>
      <w:tr w:rsidR="004C7E42" w:rsidTr="004C7E42">
        <w:trPr>
          <w:trHeight w:val="46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победителей и призёров ВСЕГО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</w:t>
            </w:r>
          </w:p>
        </w:tc>
      </w:tr>
      <w:tr w:rsidR="004C7E42" w:rsidTr="004C7E42">
        <w:trPr>
          <w:trHeight w:val="4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32%</w:t>
            </w:r>
          </w:p>
        </w:tc>
      </w:tr>
    </w:tbl>
    <w:p w:rsidR="004C7E42" w:rsidRDefault="004C7E42" w:rsidP="004C7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лучший количественный показатель в 2019 году приходится на биологию - 96 человек. Но большое количество участников не дало эффективного результата. Призовые места заняли лишь 29 % участников. География – 92 человека, призовых мест 28% (26 человек). Физическая культура – 83 человек, призовых мест 36% (30 человек). Обществознание –80 человек, призовых мест 38% (30 человек). </w:t>
      </w:r>
    </w:p>
    <w:p w:rsidR="004C7E42" w:rsidRDefault="004C7E42" w:rsidP="004C7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Низкие количественные показатели в 2019 году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7-11 классов приходится на несколько учебных предметов:</w:t>
      </w:r>
    </w:p>
    <w:p w:rsidR="004C7E42" w:rsidRDefault="004C7E42" w:rsidP="004C7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астрономия 1 человек, призовых мест % (0 чел.), МХК 1 человек, призовых мест 0 % (0 чел.) аналогичная ситуация по учебным предметам химия и экология;</w:t>
      </w:r>
    </w:p>
    <w:p w:rsidR="004C7E42" w:rsidRDefault="004C7E42" w:rsidP="004C7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и ИКТ 5 человек, призовых мест 20% (1 чел.);</w:t>
      </w:r>
    </w:p>
    <w:p w:rsidR="004C7E42" w:rsidRDefault="004C7E42" w:rsidP="004C7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3 человека, призовых мест 33 % (1 чел.).</w:t>
      </w:r>
    </w:p>
    <w:p w:rsidR="004C7E42" w:rsidRDefault="004C7E42" w:rsidP="004C7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французский язык и немецкий язык участников не было.</w:t>
      </w:r>
    </w:p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Самый низкий количественный показатель наблюдается по учебным предметам: немецкий язык и французский язык (0 человек). Нужно отметить, что количество участников предметных олимпиад обусловлено не только наличием/отсутствием интереса учащихся к тем или иным предметам, но и результатами школьного этапа ВСОШ, т.к. по ряду предметов лишь небольшое число участников школьного этапа стали победителями и/или призерами и могли претендовать на участие в муниципальном этапе.</w:t>
      </w:r>
    </w:p>
    <w:p w:rsidR="004C7E42" w:rsidRDefault="004C7E42" w:rsidP="004C7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показатель победителей и призеров (доля участников муниципального этапа ВСОШ, ставшими победителями и призерами) приходится на </w:t>
      </w:r>
      <w:r>
        <w:rPr>
          <w:rFonts w:ascii="Times New Roman" w:hAnsi="Times New Roman" w:cs="Times New Roman"/>
          <w:b/>
          <w:sz w:val="28"/>
          <w:szCs w:val="28"/>
        </w:rPr>
        <w:t>технологию (80%) и английский язык (58%).</w:t>
      </w:r>
    </w:p>
    <w:p w:rsidR="004C7E42" w:rsidRDefault="004C7E42" w:rsidP="004C7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тревожной остается ситуация по учебным предметам - отсутствуют призовые места: астрономия, химия, экология, МХК.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району необходимо отметить уменьшение общего количества победителей и призеров, что говорит об уменьшении уровня предметной подготовки участников муниципального этапа ВСОШ. Общее число победителей и призеров муниципального этапа ВСОШ в 2019 году, с учетом того, что обучающиеся принявшие участие по нескольким предметам учитывались один раз, составило – 187 человек (27%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числа участников муниципального этапа).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сравнения: в </w:t>
      </w:r>
      <w:r>
        <w:rPr>
          <w:rFonts w:ascii="Times New Roman" w:hAnsi="Times New Roman" w:cs="Times New Roman"/>
          <w:sz w:val="28"/>
          <w:szCs w:val="28"/>
        </w:rPr>
        <w:t>2018 году – 202 человек (28%), 2017 году – 216 человек (23%).</w:t>
      </w:r>
    </w:p>
    <w:p w:rsidR="004C7E42" w:rsidRDefault="004C7E42" w:rsidP="004C7E42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рейтинга общеобразовательных учреждений относительно призовых мест в муниципальном этапе ВСОШ, то третий год подряд первую строчку занимает МБОУ «Гимназия № 4 г. Вельска».</w:t>
      </w:r>
    </w:p>
    <w:tbl>
      <w:tblPr>
        <w:tblpPr w:leftFromText="180" w:rightFromText="180" w:bottomFromText="16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846"/>
        <w:gridCol w:w="6520"/>
        <w:gridCol w:w="2694"/>
      </w:tblGrid>
      <w:tr w:rsidR="004C7E42" w:rsidTr="004C7E42">
        <w:trPr>
          <w:trHeight w:val="11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E42" w:rsidRDefault="004C7E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7E42" w:rsidRDefault="004C7E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победителей и призёров по всем предметам</w:t>
            </w:r>
          </w:p>
          <w:p w:rsidR="004C7E42" w:rsidRDefault="004C7E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E42" w:rsidTr="004C7E42">
        <w:trPr>
          <w:trHeight w:val="3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4 г. Вельска»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92 г. Вельска»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2 г. Вельска»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3 г. Вельска»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1 г. Вельска»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15 п. Кулой»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90 п. Кулой»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 6»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Шунемская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№ 19»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«У-Вельская СШ № 23»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ОШ № 22»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№ 11»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Угреньгская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№ 10»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Пежемская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 14»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№ 15»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«Благовещенская СШ № 5»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Судромская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№ 13»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Шоношская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СШ № 86»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Пакшеньгская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ОШ № 12»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СШ № 7»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Солгинская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СШ № 86»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Устькулойская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ОШ № 24»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Кокшеньгская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ОШ № 9»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Хозьминская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ОШ № 18»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МБОУ «ВСШ»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C7E42" w:rsidTr="004C7E42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E42" w:rsidRDefault="004C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219 человек (32%)</w:t>
            </w:r>
          </w:p>
        </w:tc>
      </w:tr>
    </w:tbl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jc w:val="both"/>
        <w:rPr>
          <w:sz w:val="28"/>
          <w:szCs w:val="28"/>
        </w:rPr>
      </w:pPr>
    </w:p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рейтинг не вошли: МБОУ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Шоношская</w:t>
      </w:r>
      <w:proofErr w:type="spellEnd"/>
      <w:r>
        <w:rPr>
          <w:sz w:val="28"/>
          <w:szCs w:val="28"/>
        </w:rPr>
        <w:t xml:space="preserve"> СШ № 86», МБОУ «</w:t>
      </w:r>
      <w:proofErr w:type="spellStart"/>
      <w:r>
        <w:rPr>
          <w:sz w:val="28"/>
          <w:szCs w:val="28"/>
        </w:rPr>
        <w:t>Левковская</w:t>
      </w:r>
      <w:proofErr w:type="spellEnd"/>
      <w:r>
        <w:rPr>
          <w:sz w:val="28"/>
          <w:szCs w:val="28"/>
        </w:rPr>
        <w:t xml:space="preserve"> СШ № 7», так как призовых мест на муниципальном этапе участники этих школ не заняли.</w:t>
      </w:r>
    </w:p>
    <w:p w:rsidR="004C7E42" w:rsidRDefault="004C7E42" w:rsidP="004C7E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принимали участие:</w:t>
      </w:r>
    </w:p>
    <w:p w:rsidR="004C7E42" w:rsidRDefault="004C7E42" w:rsidP="004C7E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Пакшеньгская</w:t>
      </w:r>
      <w:proofErr w:type="spellEnd"/>
      <w:r>
        <w:rPr>
          <w:sz w:val="28"/>
          <w:szCs w:val="28"/>
        </w:rPr>
        <w:t xml:space="preserve"> ОШ № 12», МБОУ «</w:t>
      </w:r>
      <w:proofErr w:type="spellStart"/>
      <w:r>
        <w:rPr>
          <w:sz w:val="28"/>
          <w:szCs w:val="28"/>
        </w:rPr>
        <w:t>Солгинская</w:t>
      </w:r>
      <w:proofErr w:type="spellEnd"/>
      <w:r>
        <w:rPr>
          <w:sz w:val="28"/>
          <w:szCs w:val="28"/>
        </w:rPr>
        <w:t xml:space="preserve"> СШ № 86», МБОУ «</w:t>
      </w:r>
      <w:proofErr w:type="spellStart"/>
      <w:r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Устькулойская</w:t>
      </w:r>
      <w:proofErr w:type="spellEnd"/>
      <w:r>
        <w:rPr>
          <w:sz w:val="28"/>
          <w:szCs w:val="28"/>
        </w:rPr>
        <w:t xml:space="preserve"> ОШ № 24», МБОУ «</w:t>
      </w:r>
      <w:proofErr w:type="spellStart"/>
      <w:r>
        <w:rPr>
          <w:sz w:val="28"/>
          <w:szCs w:val="28"/>
        </w:rPr>
        <w:t>Ракуло-Кокшеньгская</w:t>
      </w:r>
      <w:proofErr w:type="spellEnd"/>
      <w:r>
        <w:rPr>
          <w:sz w:val="28"/>
          <w:szCs w:val="28"/>
        </w:rPr>
        <w:t xml:space="preserve"> ОШ № 9», МБОУ «</w:t>
      </w:r>
      <w:proofErr w:type="spellStart"/>
      <w:r>
        <w:rPr>
          <w:sz w:val="28"/>
          <w:szCs w:val="28"/>
        </w:rPr>
        <w:t>Хозьминская</w:t>
      </w:r>
      <w:proofErr w:type="spellEnd"/>
      <w:r>
        <w:rPr>
          <w:sz w:val="28"/>
          <w:szCs w:val="28"/>
        </w:rPr>
        <w:t xml:space="preserve"> ОШ № 8», МБОУ «ВСШ», МБОУ «ВСШ № 2».</w:t>
      </w:r>
    </w:p>
    <w:p w:rsidR="004C7E42" w:rsidRDefault="004C7E42" w:rsidP="004C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региональном этапе</w:t>
      </w:r>
      <w:r>
        <w:rPr>
          <w:sz w:val="28"/>
          <w:szCs w:val="28"/>
        </w:rPr>
        <w:t xml:space="preserve"> олимпиады школьников в 2019/20 учебном году на основании решения областного оргкомитета были приглашены </w:t>
      </w:r>
      <w:r>
        <w:rPr>
          <w:b/>
          <w:sz w:val="28"/>
          <w:szCs w:val="28"/>
        </w:rPr>
        <w:t>42 обучающихся из 7-11 классов</w:t>
      </w:r>
      <w:r>
        <w:rPr>
          <w:sz w:val="28"/>
          <w:szCs w:val="28"/>
        </w:rPr>
        <w:t xml:space="preserve">. Для сравнения: в 2018/19 учебном году - 29 человек, в 2017/18 учебном году – 37 человек. </w:t>
      </w:r>
    </w:p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обучающийся по трём предметам одновременно (обучающийся МБОУ «Гимназия № 4 г. Вельска» - биология, география и физика) и один обучающийся по двум предметам (обучающаяся МБОУ «СШ № 92 г. Вельска» -  литература и обществознание). В этом году на региональный этап олимпиады по физике имени Максвелла 2019/20 учебного года от параллели 7, 8 классов приглашены один участник – обучающийся МБОУ «Гимназия № 4 г. Вельска».</w:t>
      </w:r>
    </w:p>
    <w:p w:rsidR="004C7E42" w:rsidRDefault="004C7E42" w:rsidP="004C7E42">
      <w:pPr>
        <w:pStyle w:val="a4"/>
        <w:ind w:firstLine="708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3663"/>
      </w:tblGrid>
      <w:tr w:rsidR="004C7E42" w:rsidTr="004C7E42">
        <w:trPr>
          <w:trHeight w:val="354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</w:tr>
      <w:tr w:rsidR="004C7E42" w:rsidTr="004C7E42">
        <w:trPr>
          <w:trHeight w:val="67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«Гимназия № 4 г. Вельска»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География, История, Математика, Обществознание, Право, Технический труд, Физика</w:t>
            </w:r>
          </w:p>
        </w:tc>
      </w:tr>
      <w:tr w:rsidR="004C7E42" w:rsidTr="004C7E42">
        <w:trPr>
          <w:trHeight w:val="529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№ 6»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Физическая культура</w:t>
            </w:r>
          </w:p>
        </w:tc>
      </w:tr>
      <w:tr w:rsidR="004C7E42" w:rsidTr="004C7E42">
        <w:trPr>
          <w:trHeight w:val="31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 № 15»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4C7E42" w:rsidTr="004C7E42">
        <w:trPr>
          <w:trHeight w:val="31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 общеобразовательное учреждение «Средняя школа № 90 п. Кулой»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Физическая культура</w:t>
            </w:r>
          </w:p>
        </w:tc>
      </w:tr>
      <w:tr w:rsidR="004C7E42" w:rsidTr="004C7E42">
        <w:trPr>
          <w:trHeight w:val="69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92 г. Вельска»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Литература,  Обществознание, Культура дома, дизайн и технологии, Физика</w:t>
            </w:r>
          </w:p>
        </w:tc>
      </w:tr>
      <w:tr w:rsidR="004C7E42" w:rsidTr="004C7E42">
        <w:trPr>
          <w:trHeight w:val="31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-Вельская средняя школа № 23»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C7E42" w:rsidTr="004C7E42">
        <w:trPr>
          <w:trHeight w:val="31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15 п. Кулой»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4C7E42" w:rsidTr="004C7E42">
        <w:trPr>
          <w:trHeight w:val="449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 г. Вельска»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Право, Культура дома, дизайн и технологии</w:t>
            </w:r>
          </w:p>
        </w:tc>
      </w:tr>
      <w:tr w:rsidR="004C7E42" w:rsidTr="004C7E42">
        <w:trPr>
          <w:trHeight w:val="31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3 г. Вельска»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дома, дизайн и технологии, Физическая культура, Экология</w:t>
            </w:r>
          </w:p>
        </w:tc>
      </w:tr>
      <w:tr w:rsidR="004C7E42" w:rsidTr="004C7E42">
        <w:trPr>
          <w:trHeight w:val="31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бюджетное общеобразовательное учреждение «Средняя школа № 2 г. Вельска»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дома, дизайн и технологии, Физическая культура, Экономика</w:t>
            </w:r>
          </w:p>
        </w:tc>
      </w:tr>
    </w:tbl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призерами регионального этапа Всероссийской олимпиады школьников стали 13 человек.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  <w:gridCol w:w="2693"/>
      </w:tblGrid>
      <w:tr w:rsidR="004C7E42" w:rsidTr="004C7E42">
        <w:trPr>
          <w:trHeight w:val="3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</w:tr>
      <w:tr w:rsidR="004C7E42" w:rsidTr="004C7E42">
        <w:trPr>
          <w:trHeight w:val="43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4 г. Вельска»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1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</w:tr>
      <w:tr w:rsidR="004C7E42" w:rsidTr="004C7E42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42" w:rsidRDefault="004C7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1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</w:t>
            </w:r>
          </w:p>
        </w:tc>
      </w:tr>
      <w:tr w:rsidR="004C7E42" w:rsidTr="004C7E4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42" w:rsidRDefault="004C7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труд – 3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Салата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</w:tr>
      <w:tr w:rsidR="004C7E42" w:rsidTr="004C7E42">
        <w:trPr>
          <w:trHeight w:val="5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6»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- 1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</w:tr>
      <w:tr w:rsidR="004C7E42" w:rsidTr="004C7E42">
        <w:trPr>
          <w:trHeight w:val="62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92 г. Вельска»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1 чел.(победитель)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Горбачевская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</w:t>
            </w:r>
          </w:p>
        </w:tc>
      </w:tr>
      <w:tr w:rsidR="004C7E42" w:rsidTr="004C7E4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42" w:rsidRDefault="004C7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– 1 чел. (призер)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</w:p>
        </w:tc>
      </w:tr>
      <w:tr w:rsidR="004C7E42" w:rsidTr="004C7E42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42" w:rsidRDefault="004C7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дома, дизайн и технологии – 1 чел. (победитель), 1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</w:tr>
      <w:tr w:rsidR="004C7E42" w:rsidTr="004C7E42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3 г. Вельска»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дома, дизайн и технологии – 1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</w:tr>
      <w:tr w:rsidR="004C7E42" w:rsidTr="004C7E42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2 г. Вельска»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дома, дизайн и технологии – 2 чел. (призер)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 w:rsidP="004D54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Рогозина </w:t>
            </w:r>
            <w:r w:rsidR="004D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</w:t>
            </w:r>
            <w:bookmarkStart w:id="0" w:name="_GoBack"/>
            <w:bookmarkEnd w:id="0"/>
          </w:p>
        </w:tc>
      </w:tr>
    </w:tbl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поездку участникам регионального этапа Всероссийской олимпиады школьников и их сопровождающим были компенсированы. 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были приглашены 2 обучающихся из Вельского района.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1984"/>
        <w:gridCol w:w="2693"/>
      </w:tblGrid>
      <w:tr w:rsidR="004C7E42" w:rsidTr="004C7E42">
        <w:trPr>
          <w:trHeight w:val="3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C7E42" w:rsidTr="004C7E42">
        <w:trPr>
          <w:trHeight w:val="3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4 г. Вельска»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</w:tr>
      <w:tr w:rsidR="004C7E42" w:rsidTr="004C7E42">
        <w:trPr>
          <w:trHeight w:val="3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92 г. Вельска»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Горбачевская Жанна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42" w:rsidRDefault="004C7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</w:tbl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№ 736 от 27 декабря 2019 года, утвержденным Министерством Просвещения РФ: утверждены сроки и место проведения данного этапа.  </w:t>
      </w:r>
    </w:p>
    <w:p w:rsidR="004C7E42" w:rsidRDefault="004C7E42" w:rsidP="004C7E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со сложившейся эпидемиологической ситуацией в Архангельской области, заключительный этап был отменен.</w:t>
      </w:r>
    </w:p>
    <w:p w:rsidR="004C7E42" w:rsidRDefault="004C7E42" w:rsidP="004C7E42">
      <w:pPr>
        <w:keepNext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4C7E42" w:rsidRDefault="004C7E42" w:rsidP="004C7E4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организационном плане школьный и муниципальный этапы ВСОШ – 2019/20 учебном году прошли успешно, в соответствии с нормативно-правовыми документами, регламентирующими порядок их проведения. В целом, количественные показатели по участникам муниципального этапа олимпиады уменьшились. Объективных жалоб по процедуре проведения не было.</w:t>
      </w:r>
    </w:p>
    <w:p w:rsidR="004C7E42" w:rsidRDefault="004C7E42" w:rsidP="004C7E42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образовательных учреждений рекомендуется:</w:t>
      </w:r>
    </w:p>
    <w:p w:rsidR="004C7E42" w:rsidRDefault="004C7E42" w:rsidP="004C7E4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подробный анализ результатов муниципального этапа ВСОШ – 2019/20;</w:t>
      </w:r>
    </w:p>
    <w:p w:rsidR="004C7E42" w:rsidRDefault="004C7E42" w:rsidP="004C7E42">
      <w:pPr>
        <w:pStyle w:val="a4"/>
        <w:numPr>
          <w:ilvl w:val="0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качеством предметной подготовки учащихся – потенциальных участников ВСОШ;</w:t>
      </w:r>
    </w:p>
    <w:p w:rsidR="004C7E42" w:rsidRDefault="004C7E42" w:rsidP="004C7E4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всех учителей - предметников с «Порядком проведения всероссийской олимпиады школьников», утвержденным Приказом Министерства образования и науки РФ от 18.11.2013 № 1252;</w:t>
      </w:r>
    </w:p>
    <w:p w:rsidR="004C7E42" w:rsidRDefault="004C7E42" w:rsidP="004C7E42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районных педагогических сообществ:</w:t>
      </w:r>
    </w:p>
    <w:p w:rsidR="004C7E42" w:rsidRDefault="004C7E42" w:rsidP="004C7E4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задания муниципального этапа и уровень их сложности. </w:t>
      </w:r>
    </w:p>
    <w:p w:rsidR="004C7E42" w:rsidRDefault="004C7E42" w:rsidP="004C7E42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Организационному комитету:</w:t>
      </w:r>
    </w:p>
    <w:p w:rsidR="004C7E42" w:rsidRDefault="004C7E42" w:rsidP="004C7E42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организационного комитета о проведении олимпиады председателям комиссии проводить отбор участников путем установления квот по каждому предмету на муниципальный этап. </w:t>
      </w:r>
    </w:p>
    <w:p w:rsidR="004C7E42" w:rsidRDefault="004C7E42" w:rsidP="004C7E42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согласования квот по каждому предмету муниципального этапа, включить в организационный комитет заместителей директоров школ по учебной работе.</w:t>
      </w:r>
    </w:p>
    <w:p w:rsidR="00120467" w:rsidRDefault="00120467"/>
    <w:sectPr w:rsidR="00120467" w:rsidSect="004C7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3A2"/>
    <w:multiLevelType w:val="hybridMultilevel"/>
    <w:tmpl w:val="5E88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3D5"/>
    <w:multiLevelType w:val="hybridMultilevel"/>
    <w:tmpl w:val="3FD4F37E"/>
    <w:lvl w:ilvl="0" w:tplc="97B0BA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955A88"/>
    <w:multiLevelType w:val="hybridMultilevel"/>
    <w:tmpl w:val="B6E4E1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183C79"/>
    <w:multiLevelType w:val="hybridMultilevel"/>
    <w:tmpl w:val="4E9291A2"/>
    <w:lvl w:ilvl="0" w:tplc="5E30F25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42"/>
    <w:rsid w:val="00120467"/>
    <w:rsid w:val="00345510"/>
    <w:rsid w:val="004C7E42"/>
    <w:rsid w:val="004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7F3E"/>
  <w15:chartTrackingRefBased/>
  <w15:docId w15:val="{BC2B1B60-25E9-4D22-89EB-1AF6512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7E42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C7E4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3;&#1086;&#1088;&#1084;&#1072;&#1090;&#1080;&#1074;&#1085;&#1086;%20-%20&#1087;&#1088;&#1072;&#1074;&#1086;&#1074;&#1099;&#1077;%20&#1076;&#1086;&#1082;-&#1090;&#1099;%201920&#1075;\&#1054;&#1083;&#1080;&#1084;&#1072;&#1087;&#1080;&#1072;&#1076;&#1072;%20&#1042;&#1057;&#1054;&#1064;\&#1087;&#1088;&#1086;&#1090;&#1086;&#1082;&#1086;&#1083;&#1099;%20&#1076;&#1083;&#1103;%20&#1054;&#1059;%20&#1096;&#1082;.&#1101;&#1090;&#1072;&#1087;\&#1048;&#1090;&#1086;&#1075;&#1086;&#1074;&#1099;&#1081;%20&#1086;&#1090;&#1095;&#1077;&#1090;%20&#1076;&#1086;%2031.10.2018%202%20&#1074;&#1082;&#1083;&#1072;&#1076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</a:t>
            </a:r>
            <a:r>
              <a:rPr lang="ru-RU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предметов в рамках школьного этапа всероссийской олимпиады школьников в 2019/20 учебном году</a:t>
            </a:r>
            <a:endPara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отчета поб и приз ШЭ'!$C$8:$X$8</c:f>
              <c:strCache>
                <c:ptCount val="22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Обществознание</c:v>
                </c:pt>
                <c:pt idx="9">
                  <c:v>Основы безопасности жизнедеятельности</c:v>
                </c:pt>
                <c:pt idx="10">
                  <c:v>Право</c:v>
                </c:pt>
                <c:pt idx="11">
                  <c:v>Русский язык</c:v>
                </c:pt>
                <c:pt idx="12">
                  <c:v>Технология (техническое творчество)</c:v>
                </c:pt>
                <c:pt idx="13">
                  <c:v>Технология (Культура дома)</c:v>
                </c:pt>
                <c:pt idx="14">
                  <c:v>Физика</c:v>
                </c:pt>
                <c:pt idx="15">
                  <c:v>Физическая культура</c:v>
                </c:pt>
                <c:pt idx="16">
                  <c:v>Французский язык</c:v>
                </c:pt>
                <c:pt idx="17">
                  <c:v>Химия</c:v>
                </c:pt>
                <c:pt idx="18">
                  <c:v>Экология</c:v>
                </c:pt>
                <c:pt idx="19">
                  <c:v>Экономика</c:v>
                </c:pt>
                <c:pt idx="20">
                  <c:v>МХК</c:v>
                </c:pt>
                <c:pt idx="21">
                  <c:v>Немецкий язык</c:v>
                </c:pt>
              </c:strCache>
            </c:strRef>
          </c:cat>
          <c:val>
            <c:numRef>
              <c:f>'для отчета поб и приз ШЭ'!$C$16:$X$16</c:f>
              <c:numCache>
                <c:formatCode>General</c:formatCode>
                <c:ptCount val="22"/>
                <c:pt idx="0">
                  <c:v>42</c:v>
                </c:pt>
                <c:pt idx="1">
                  <c:v>2</c:v>
                </c:pt>
                <c:pt idx="2">
                  <c:v>303</c:v>
                </c:pt>
                <c:pt idx="3">
                  <c:v>319</c:v>
                </c:pt>
                <c:pt idx="4">
                  <c:v>12</c:v>
                </c:pt>
                <c:pt idx="5">
                  <c:v>113</c:v>
                </c:pt>
                <c:pt idx="6">
                  <c:v>112</c:v>
                </c:pt>
                <c:pt idx="7">
                  <c:v>83</c:v>
                </c:pt>
                <c:pt idx="8">
                  <c:v>208</c:v>
                </c:pt>
                <c:pt idx="9">
                  <c:v>68</c:v>
                </c:pt>
                <c:pt idx="10">
                  <c:v>28</c:v>
                </c:pt>
                <c:pt idx="11">
                  <c:v>226</c:v>
                </c:pt>
                <c:pt idx="12">
                  <c:v>70</c:v>
                </c:pt>
                <c:pt idx="13">
                  <c:v>123</c:v>
                </c:pt>
                <c:pt idx="14">
                  <c:v>22</c:v>
                </c:pt>
                <c:pt idx="15">
                  <c:v>433</c:v>
                </c:pt>
                <c:pt idx="16">
                  <c:v>5</c:v>
                </c:pt>
                <c:pt idx="17">
                  <c:v>20</c:v>
                </c:pt>
                <c:pt idx="18">
                  <c:v>35</c:v>
                </c:pt>
                <c:pt idx="19">
                  <c:v>4</c:v>
                </c:pt>
                <c:pt idx="20">
                  <c:v>3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D-4F44-841F-161DCC1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841696"/>
        <c:axId val="1"/>
      </c:barChart>
      <c:catAx>
        <c:axId val="14684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41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2021-09-01T11:27:00Z</dcterms:created>
  <dcterms:modified xsi:type="dcterms:W3CDTF">2021-09-01T12:44:00Z</dcterms:modified>
</cp:coreProperties>
</file>