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8D" w:rsidRPr="0018208D" w:rsidRDefault="0018208D" w:rsidP="0018208D">
      <w:pPr>
        <w:pStyle w:val="1"/>
        <w:spacing w:before="0"/>
        <w:jc w:val="center"/>
        <w:rPr>
          <w:rFonts w:ascii="Times New Roman" w:eastAsia="Times New Roman" w:hAnsi="Times New Roman" w:cs="Times New Roman"/>
          <w:color w:val="auto"/>
        </w:rPr>
      </w:pPr>
      <w:r w:rsidRPr="0018208D">
        <w:rPr>
          <w:rFonts w:ascii="Times New Roman" w:eastAsia="Times New Roman" w:hAnsi="Times New Roman" w:cs="Times New Roman"/>
          <w:color w:val="auto"/>
        </w:rPr>
        <w:t>ВЕЛЬСКАЯ ТЕРРИТОРИАЛЬНАЯ ИЗБИРАТЕЛЬНАЯ КОМИССИЯ</w:t>
      </w:r>
    </w:p>
    <w:p w:rsidR="0018208D" w:rsidRPr="005113AE" w:rsidRDefault="0018208D" w:rsidP="0018208D">
      <w:pPr>
        <w:jc w:val="center"/>
        <w:rPr>
          <w:rFonts w:ascii="Times New Roman CYR" w:hAnsi="Times New Roman CYR"/>
          <w:sz w:val="28"/>
          <w:szCs w:val="28"/>
        </w:rPr>
      </w:pPr>
    </w:p>
    <w:p w:rsidR="0018208D" w:rsidRPr="005113AE" w:rsidRDefault="0018208D" w:rsidP="0018208D">
      <w:pPr>
        <w:jc w:val="center"/>
        <w:rPr>
          <w:b/>
          <w:spacing w:val="60"/>
          <w:sz w:val="32"/>
          <w:szCs w:val="28"/>
        </w:rPr>
      </w:pPr>
      <w:r w:rsidRPr="005113AE">
        <w:rPr>
          <w:rFonts w:ascii="Times New Roman CYR" w:hAnsi="Times New Roman CYR"/>
          <w:b/>
          <w:spacing w:val="60"/>
          <w:sz w:val="32"/>
          <w:szCs w:val="28"/>
        </w:rPr>
        <w:t>ПОСТАНОВЛЕНИЕ</w:t>
      </w:r>
    </w:p>
    <w:p w:rsidR="0018208D" w:rsidRPr="005113AE" w:rsidRDefault="0018208D" w:rsidP="0018208D">
      <w:pPr>
        <w:jc w:val="center"/>
        <w:rPr>
          <w:sz w:val="16"/>
          <w:szCs w:val="28"/>
        </w:rPr>
      </w:pPr>
    </w:p>
    <w:tbl>
      <w:tblPr>
        <w:tblW w:w="0" w:type="auto"/>
        <w:tblInd w:w="250" w:type="dxa"/>
        <w:tblLayout w:type="fixed"/>
        <w:tblLook w:val="0000"/>
      </w:tblPr>
      <w:tblGrid>
        <w:gridCol w:w="3107"/>
        <w:gridCol w:w="3107"/>
        <w:gridCol w:w="3107"/>
      </w:tblGrid>
      <w:tr w:rsidR="0018208D" w:rsidRPr="005113AE" w:rsidTr="002D1345">
        <w:trPr>
          <w:trHeight w:val="83"/>
        </w:trPr>
        <w:tc>
          <w:tcPr>
            <w:tcW w:w="3107" w:type="dxa"/>
            <w:tcBorders>
              <w:bottom w:val="single" w:sz="4" w:space="0" w:color="auto"/>
            </w:tcBorders>
          </w:tcPr>
          <w:p w:rsidR="0018208D" w:rsidRPr="005113AE" w:rsidRDefault="0018208D" w:rsidP="002D1345">
            <w:pPr>
              <w:jc w:val="center"/>
              <w:rPr>
                <w:sz w:val="28"/>
                <w:szCs w:val="28"/>
              </w:rPr>
            </w:pPr>
            <w:r>
              <w:rPr>
                <w:sz w:val="28"/>
                <w:szCs w:val="28"/>
              </w:rPr>
              <w:t>23 июня</w:t>
            </w:r>
            <w:r w:rsidRPr="005113AE">
              <w:rPr>
                <w:sz w:val="28"/>
                <w:szCs w:val="28"/>
              </w:rPr>
              <w:t xml:space="preserve"> 2020 г.</w:t>
            </w:r>
          </w:p>
        </w:tc>
        <w:tc>
          <w:tcPr>
            <w:tcW w:w="3107" w:type="dxa"/>
          </w:tcPr>
          <w:p w:rsidR="0018208D" w:rsidRPr="005113AE" w:rsidRDefault="0018208D" w:rsidP="002D1345">
            <w:pPr>
              <w:jc w:val="right"/>
              <w:rPr>
                <w:sz w:val="28"/>
                <w:szCs w:val="28"/>
              </w:rPr>
            </w:pPr>
            <w:r w:rsidRPr="005113AE">
              <w:rPr>
                <w:sz w:val="28"/>
                <w:szCs w:val="28"/>
              </w:rPr>
              <w:t>№</w:t>
            </w:r>
          </w:p>
        </w:tc>
        <w:tc>
          <w:tcPr>
            <w:tcW w:w="3107" w:type="dxa"/>
            <w:tcBorders>
              <w:bottom w:val="single" w:sz="4" w:space="0" w:color="auto"/>
            </w:tcBorders>
          </w:tcPr>
          <w:p w:rsidR="0018208D" w:rsidRPr="005113AE" w:rsidRDefault="0018208D" w:rsidP="002D1345">
            <w:pPr>
              <w:rPr>
                <w:sz w:val="28"/>
                <w:szCs w:val="28"/>
              </w:rPr>
            </w:pPr>
            <w:r>
              <w:rPr>
                <w:sz w:val="28"/>
                <w:szCs w:val="28"/>
              </w:rPr>
              <w:t>107/865-9</w:t>
            </w:r>
          </w:p>
        </w:tc>
      </w:tr>
    </w:tbl>
    <w:p w:rsidR="0018208D" w:rsidRPr="005113AE" w:rsidRDefault="0018208D" w:rsidP="0018208D">
      <w:pPr>
        <w:jc w:val="center"/>
        <w:rPr>
          <w:rFonts w:ascii="Times New Roman CYR" w:hAnsi="Times New Roman CYR"/>
          <w:b/>
          <w:szCs w:val="28"/>
        </w:rPr>
      </w:pPr>
    </w:p>
    <w:p w:rsidR="0018208D" w:rsidRPr="005113AE" w:rsidRDefault="0018208D" w:rsidP="0018208D">
      <w:pPr>
        <w:jc w:val="center"/>
        <w:rPr>
          <w:rFonts w:ascii="Times New Roman CYR" w:hAnsi="Times New Roman CYR"/>
          <w:sz w:val="28"/>
          <w:szCs w:val="28"/>
        </w:rPr>
      </w:pPr>
      <w:r w:rsidRPr="005113AE">
        <w:rPr>
          <w:rFonts w:ascii="Times New Roman CYR" w:hAnsi="Times New Roman CYR"/>
          <w:b/>
          <w:szCs w:val="28"/>
        </w:rPr>
        <w:t>г.</w:t>
      </w:r>
      <w:r w:rsidRPr="000C0EC4">
        <w:rPr>
          <w:rFonts w:ascii="Times New Roman CYR" w:hAnsi="Times New Roman CYR"/>
          <w:b/>
          <w:szCs w:val="28"/>
        </w:rPr>
        <w:t xml:space="preserve"> </w:t>
      </w:r>
      <w:r w:rsidRPr="005113AE">
        <w:rPr>
          <w:rFonts w:ascii="Times New Roman CYR" w:hAnsi="Times New Roman CYR"/>
          <w:b/>
          <w:szCs w:val="28"/>
        </w:rPr>
        <w:t>Вельск</w:t>
      </w:r>
    </w:p>
    <w:p w:rsidR="0018208D" w:rsidRPr="005113AE" w:rsidRDefault="0018208D" w:rsidP="0018208D">
      <w:pPr>
        <w:jc w:val="center"/>
        <w:rPr>
          <w:rFonts w:ascii="Times New Roman CYR" w:hAnsi="Times New Roman CYR"/>
          <w:sz w:val="28"/>
          <w:szCs w:val="28"/>
        </w:rPr>
      </w:pPr>
    </w:p>
    <w:p w:rsidR="0018208D" w:rsidRPr="00950099" w:rsidRDefault="0018208D" w:rsidP="0018208D">
      <w:pPr>
        <w:rPr>
          <w:b/>
          <w:bCs/>
          <w:sz w:val="28"/>
          <w:szCs w:val="28"/>
        </w:rPr>
      </w:pPr>
      <w:r>
        <w:rPr>
          <w:b/>
          <w:bCs/>
          <w:sz w:val="28"/>
          <w:szCs w:val="28"/>
        </w:rPr>
        <w:t xml:space="preserve">    О календарном плане мероприятий по подготовке и проведению выборов депутатов представительных органов на территории Вельского муниципального района Архангельской области 13 сентября 2020 года</w:t>
      </w:r>
    </w:p>
    <w:p w:rsidR="0018208D" w:rsidRPr="00950099" w:rsidRDefault="0018208D" w:rsidP="0018208D">
      <w:pPr>
        <w:jc w:val="center"/>
      </w:pPr>
    </w:p>
    <w:p w:rsidR="0018208D" w:rsidRDefault="0018208D" w:rsidP="0018208D">
      <w:pPr>
        <w:ind w:left="528" w:right="-1"/>
      </w:pPr>
      <w:r w:rsidRPr="0081368B">
        <w:rPr>
          <w:sz w:val="28"/>
        </w:rPr>
        <w:t xml:space="preserve">     </w:t>
      </w:r>
    </w:p>
    <w:p w:rsidR="0018208D" w:rsidRPr="000D1A07" w:rsidRDefault="0018208D" w:rsidP="0018208D">
      <w:pPr>
        <w:rPr>
          <w:sz w:val="28"/>
          <w:szCs w:val="28"/>
        </w:rPr>
      </w:pPr>
      <w:r>
        <w:t xml:space="preserve">        </w:t>
      </w:r>
      <w:r w:rsidRPr="000D1A07">
        <w:rPr>
          <w:sz w:val="28"/>
          <w:szCs w:val="28"/>
        </w:rPr>
        <w:t>Вельская территориальная избирательная комиссия постановляет:</w:t>
      </w:r>
    </w:p>
    <w:p w:rsidR="0018208D" w:rsidRPr="000D1A07" w:rsidRDefault="0018208D" w:rsidP="0018208D">
      <w:pPr>
        <w:rPr>
          <w:sz w:val="28"/>
          <w:szCs w:val="28"/>
        </w:rPr>
      </w:pPr>
    </w:p>
    <w:p w:rsidR="0018208D" w:rsidRPr="000D1A07" w:rsidRDefault="0018208D" w:rsidP="0018208D">
      <w:pPr>
        <w:ind w:left="888" w:right="-1"/>
        <w:rPr>
          <w:sz w:val="28"/>
          <w:szCs w:val="28"/>
        </w:rPr>
      </w:pPr>
    </w:p>
    <w:p w:rsidR="0018208D" w:rsidRPr="000D1A07" w:rsidRDefault="0018208D" w:rsidP="0018208D">
      <w:pPr>
        <w:numPr>
          <w:ilvl w:val="0"/>
          <w:numId w:val="1"/>
        </w:numPr>
        <w:suppressAutoHyphens w:val="0"/>
        <w:ind w:right="-1"/>
        <w:rPr>
          <w:sz w:val="28"/>
          <w:szCs w:val="28"/>
        </w:rPr>
      </w:pPr>
      <w:r w:rsidRPr="000D1A07">
        <w:rPr>
          <w:sz w:val="28"/>
          <w:szCs w:val="28"/>
        </w:rPr>
        <w:t>Утвердить Календарный план мероприятий по подготовке и проведению выборов депутатов представительных органов на территории Вельского муниципального района Архангельско</w:t>
      </w:r>
      <w:r>
        <w:rPr>
          <w:sz w:val="28"/>
          <w:szCs w:val="28"/>
        </w:rPr>
        <w:t>й области 13 сентября 2020 года.   (</w:t>
      </w:r>
      <w:r w:rsidRPr="000D1A07">
        <w:rPr>
          <w:sz w:val="28"/>
          <w:szCs w:val="28"/>
        </w:rPr>
        <w:t>прилагается)</w:t>
      </w:r>
    </w:p>
    <w:p w:rsidR="0018208D" w:rsidRPr="000D1A07" w:rsidRDefault="0018208D" w:rsidP="0018208D">
      <w:pPr>
        <w:ind w:left="888" w:right="-1"/>
        <w:rPr>
          <w:sz w:val="28"/>
          <w:szCs w:val="28"/>
        </w:rPr>
      </w:pPr>
    </w:p>
    <w:p w:rsidR="0018208D" w:rsidRPr="000D1A07" w:rsidRDefault="0018208D" w:rsidP="0018208D">
      <w:pPr>
        <w:numPr>
          <w:ilvl w:val="0"/>
          <w:numId w:val="1"/>
        </w:numPr>
        <w:suppressAutoHyphens w:val="0"/>
        <w:rPr>
          <w:sz w:val="28"/>
          <w:szCs w:val="28"/>
        </w:rPr>
      </w:pPr>
      <w:r w:rsidRPr="000D1A07">
        <w:rPr>
          <w:sz w:val="28"/>
          <w:szCs w:val="28"/>
        </w:rPr>
        <w:t>Контроль за выполнением  данного постановления возложить на секретаря Вельской ТИК Степанову С.А.</w:t>
      </w:r>
    </w:p>
    <w:p w:rsidR="0018208D" w:rsidRPr="000D1A07" w:rsidRDefault="0018208D" w:rsidP="0018208D">
      <w:pPr>
        <w:pStyle w:val="af1"/>
        <w:rPr>
          <w:sz w:val="28"/>
          <w:szCs w:val="28"/>
        </w:rPr>
      </w:pPr>
    </w:p>
    <w:p w:rsidR="0018208D" w:rsidRPr="000D1A07" w:rsidRDefault="0018208D" w:rsidP="0018208D">
      <w:pPr>
        <w:numPr>
          <w:ilvl w:val="0"/>
          <w:numId w:val="1"/>
        </w:numPr>
        <w:suppressAutoHyphens w:val="0"/>
        <w:rPr>
          <w:sz w:val="28"/>
          <w:szCs w:val="28"/>
        </w:rPr>
      </w:pPr>
      <w:r w:rsidRPr="000D1A07">
        <w:rPr>
          <w:sz w:val="28"/>
          <w:szCs w:val="28"/>
        </w:rPr>
        <w:t>Разместить настоящие постановление на сайте Вельской территориальной избирательной комиссии в сети Интернет.</w:t>
      </w:r>
    </w:p>
    <w:p w:rsidR="0018208D" w:rsidRPr="000D1A07" w:rsidRDefault="0018208D" w:rsidP="0018208D">
      <w:pPr>
        <w:spacing w:line="276" w:lineRule="auto"/>
        <w:ind w:right="-1"/>
        <w:jc w:val="both"/>
        <w:rPr>
          <w:sz w:val="28"/>
          <w:szCs w:val="28"/>
        </w:rPr>
      </w:pPr>
      <w:r w:rsidRPr="000D1A07">
        <w:rPr>
          <w:sz w:val="28"/>
          <w:szCs w:val="28"/>
        </w:rPr>
        <w:t xml:space="preserve">  </w:t>
      </w:r>
    </w:p>
    <w:p w:rsidR="0018208D" w:rsidRPr="000D1A07" w:rsidRDefault="0018208D" w:rsidP="0018208D">
      <w:pPr>
        <w:spacing w:line="276" w:lineRule="auto"/>
        <w:rPr>
          <w:sz w:val="28"/>
          <w:szCs w:val="28"/>
        </w:rPr>
      </w:pPr>
    </w:p>
    <w:p w:rsidR="0018208D" w:rsidRDefault="0018208D" w:rsidP="0018208D">
      <w:pPr>
        <w:ind w:right="-1"/>
      </w:pPr>
    </w:p>
    <w:p w:rsidR="0018208D" w:rsidRPr="00D401D5" w:rsidRDefault="0018208D" w:rsidP="0018208D">
      <w:pPr>
        <w:pStyle w:val="ab"/>
        <w:tabs>
          <w:tab w:val="clear" w:pos="4677"/>
          <w:tab w:val="clear" w:pos="9355"/>
          <w:tab w:val="left" w:pos="4680"/>
          <w:tab w:val="left" w:leader="underscore" w:pos="7380"/>
        </w:tabs>
        <w:spacing w:line="360" w:lineRule="auto"/>
      </w:pPr>
    </w:p>
    <w:p w:rsidR="0018208D" w:rsidRPr="000C0EC4" w:rsidRDefault="0018208D" w:rsidP="0018208D">
      <w:pPr>
        <w:pStyle w:val="ab"/>
        <w:tabs>
          <w:tab w:val="clear" w:pos="4677"/>
          <w:tab w:val="clear" w:pos="9355"/>
          <w:tab w:val="left" w:pos="4680"/>
          <w:tab w:val="left" w:leader="underscore" w:pos="7380"/>
        </w:tabs>
        <w:spacing w:line="360" w:lineRule="auto"/>
        <w:rPr>
          <w:sz w:val="28"/>
        </w:rPr>
      </w:pPr>
      <w:r w:rsidRPr="005113AE">
        <w:rPr>
          <w:sz w:val="28"/>
        </w:rPr>
        <w:t>Председатель комиссии</w:t>
      </w:r>
      <w:r w:rsidRPr="00884289">
        <w:rPr>
          <w:sz w:val="28"/>
        </w:rPr>
        <w:t xml:space="preserve">                                                    </w:t>
      </w:r>
      <w:r w:rsidRPr="005113AE">
        <w:rPr>
          <w:sz w:val="28"/>
          <w:szCs w:val="28"/>
        </w:rPr>
        <w:t>А.В. Гуляев</w:t>
      </w:r>
    </w:p>
    <w:p w:rsidR="0018208D" w:rsidRPr="005113AE" w:rsidRDefault="0018208D" w:rsidP="0018208D">
      <w:pPr>
        <w:pStyle w:val="ab"/>
        <w:tabs>
          <w:tab w:val="clear" w:pos="4677"/>
          <w:tab w:val="clear" w:pos="9355"/>
          <w:tab w:val="left" w:pos="4680"/>
          <w:tab w:val="left" w:leader="underscore" w:pos="7380"/>
        </w:tabs>
        <w:spacing w:line="360" w:lineRule="auto"/>
        <w:rPr>
          <w:sz w:val="28"/>
        </w:rPr>
      </w:pPr>
      <w:r w:rsidRPr="005113AE">
        <w:rPr>
          <w:sz w:val="28"/>
        </w:rPr>
        <w:t>Секретарь комиссии</w:t>
      </w:r>
      <w:r w:rsidRPr="00884289">
        <w:rPr>
          <w:sz w:val="28"/>
        </w:rPr>
        <w:t xml:space="preserve">                                                          </w:t>
      </w:r>
      <w:r w:rsidRPr="005113AE">
        <w:rPr>
          <w:sz w:val="28"/>
        </w:rPr>
        <w:t>С.А. Степанова</w:t>
      </w:r>
    </w:p>
    <w:p w:rsidR="00AD5D5D" w:rsidRDefault="00AD5D5D" w:rsidP="00A44157">
      <w:pPr>
        <w:spacing w:line="360" w:lineRule="auto"/>
        <w:jc w:val="center"/>
        <w:rPr>
          <w:b/>
          <w:sz w:val="28"/>
        </w:rPr>
        <w:sectPr w:rsidR="00AD5D5D" w:rsidSect="006C742F">
          <w:pgSz w:w="11906" w:h="16838"/>
          <w:pgMar w:top="709" w:right="991" w:bottom="709" w:left="1134" w:header="708" w:footer="708" w:gutter="0"/>
          <w:cols w:space="708"/>
          <w:docGrid w:linePitch="360"/>
        </w:sectPr>
      </w:pPr>
    </w:p>
    <w:tbl>
      <w:tblPr>
        <w:tblW w:w="5000" w:type="pct"/>
        <w:tblLook w:val="04A0"/>
      </w:tblPr>
      <w:tblGrid>
        <w:gridCol w:w="721"/>
        <w:gridCol w:w="4380"/>
        <w:gridCol w:w="4226"/>
        <w:gridCol w:w="5459"/>
      </w:tblGrid>
      <w:tr w:rsidR="0018208D" w:rsidRPr="003F2837" w:rsidTr="002D1345">
        <w:tc>
          <w:tcPr>
            <w:tcW w:w="5000" w:type="pct"/>
            <w:gridSpan w:val="4"/>
            <w:tcBorders>
              <w:top w:val="nil"/>
              <w:left w:val="nil"/>
              <w:bottom w:val="nil"/>
              <w:right w:val="nil"/>
            </w:tcBorders>
            <w:shd w:val="clear" w:color="auto" w:fill="auto"/>
            <w:noWrap/>
            <w:vAlign w:val="bottom"/>
            <w:hideMark/>
          </w:tcPr>
          <w:p w:rsidR="0018208D" w:rsidRPr="003F2837" w:rsidRDefault="0018208D" w:rsidP="002D1345">
            <w:pPr>
              <w:jc w:val="center"/>
              <w:rPr>
                <w:b/>
                <w:bCs/>
                <w:sz w:val="28"/>
                <w:szCs w:val="28"/>
                <w:lang w:eastAsia="ru-RU"/>
              </w:rPr>
            </w:pPr>
            <w:r w:rsidRPr="003F2837">
              <w:rPr>
                <w:b/>
                <w:bCs/>
                <w:sz w:val="28"/>
                <w:szCs w:val="28"/>
                <w:lang w:eastAsia="ru-RU"/>
              </w:rPr>
              <w:lastRenderedPageBreak/>
              <w:t>Дата муниципальных выборов 13 сентября 2020 года</w:t>
            </w:r>
          </w:p>
        </w:tc>
      </w:tr>
      <w:tr w:rsidR="0018208D" w:rsidRPr="003F2837" w:rsidTr="002D1345">
        <w:tc>
          <w:tcPr>
            <w:tcW w:w="5000" w:type="pct"/>
            <w:gridSpan w:val="4"/>
            <w:tcBorders>
              <w:top w:val="nil"/>
              <w:left w:val="nil"/>
              <w:bottom w:val="nil"/>
              <w:right w:val="nil"/>
            </w:tcBorders>
            <w:shd w:val="clear" w:color="auto" w:fill="auto"/>
            <w:noWrap/>
            <w:vAlign w:val="bottom"/>
            <w:hideMark/>
          </w:tcPr>
          <w:p w:rsidR="0018208D" w:rsidRPr="003F2837" w:rsidRDefault="0018208D" w:rsidP="002D1345">
            <w:pPr>
              <w:jc w:val="center"/>
              <w:rPr>
                <w:rFonts w:ascii="Arial" w:hAnsi="Arial" w:cs="Arial"/>
                <w:lang w:eastAsia="ru-RU"/>
              </w:rPr>
            </w:pPr>
          </w:p>
        </w:tc>
      </w:tr>
      <w:tr w:rsidR="0018208D" w:rsidRPr="003F2837" w:rsidTr="002D1345">
        <w:tc>
          <w:tcPr>
            <w:tcW w:w="5000" w:type="pct"/>
            <w:gridSpan w:val="4"/>
            <w:tcBorders>
              <w:top w:val="nil"/>
              <w:left w:val="nil"/>
              <w:bottom w:val="nil"/>
              <w:right w:val="nil"/>
            </w:tcBorders>
            <w:shd w:val="clear" w:color="auto" w:fill="auto"/>
            <w:vAlign w:val="bottom"/>
            <w:hideMark/>
          </w:tcPr>
          <w:p w:rsidR="0018208D" w:rsidRPr="003F2837" w:rsidRDefault="0018208D" w:rsidP="005D6ACF">
            <w:pPr>
              <w:jc w:val="center"/>
              <w:rPr>
                <w:b/>
                <w:bCs/>
                <w:lang w:eastAsia="ru-RU"/>
              </w:rPr>
            </w:pPr>
            <w:r w:rsidRPr="003F2837">
              <w:rPr>
                <w:b/>
                <w:bCs/>
                <w:lang w:eastAsia="ru-RU"/>
              </w:rPr>
              <w:t>календарн</w:t>
            </w:r>
            <w:r w:rsidR="005D6ACF">
              <w:rPr>
                <w:b/>
                <w:bCs/>
                <w:lang w:eastAsia="ru-RU"/>
              </w:rPr>
              <w:t>ый</w:t>
            </w:r>
            <w:r w:rsidRPr="003F2837">
              <w:rPr>
                <w:b/>
                <w:bCs/>
                <w:lang w:eastAsia="ru-RU"/>
              </w:rPr>
              <w:t xml:space="preserve"> план для выборов по мажоритарной системе, исходя из даты опубликования решения </w:t>
            </w:r>
            <w:r>
              <w:rPr>
                <w:b/>
                <w:bCs/>
                <w:lang w:eastAsia="ru-RU"/>
              </w:rPr>
              <w:t>о</w:t>
            </w:r>
            <w:r w:rsidRPr="003F2837">
              <w:rPr>
                <w:b/>
                <w:bCs/>
                <w:lang w:eastAsia="ru-RU"/>
              </w:rPr>
              <w:t xml:space="preserve"> назначени</w:t>
            </w:r>
            <w:r>
              <w:rPr>
                <w:b/>
                <w:bCs/>
                <w:lang w:eastAsia="ru-RU"/>
              </w:rPr>
              <w:t>и</w:t>
            </w:r>
            <w:r w:rsidRPr="003F2837">
              <w:rPr>
                <w:b/>
                <w:bCs/>
                <w:lang w:eastAsia="ru-RU"/>
              </w:rPr>
              <w:t xml:space="preserve"> выборов 24 июня 2020 года</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center"/>
              <w:rPr>
                <w:lang w:eastAsia="ru-RU"/>
              </w:rPr>
            </w:pPr>
            <w:r w:rsidRPr="003F2837">
              <w:rPr>
                <w:lang w:eastAsia="ru-RU"/>
              </w:rPr>
              <w:t xml:space="preserve">№ </w:t>
            </w:r>
            <w:proofErr w:type="spellStart"/>
            <w:r w:rsidRPr="003F2837">
              <w:rPr>
                <w:lang w:eastAsia="ru-RU"/>
              </w:rPr>
              <w:t>п</w:t>
            </w:r>
            <w:proofErr w:type="spellEnd"/>
            <w:r w:rsidRPr="003F2837">
              <w:rPr>
                <w:lang w:eastAsia="ru-RU"/>
              </w:rPr>
              <w:t>/</w:t>
            </w:r>
            <w:proofErr w:type="spellStart"/>
            <w:r w:rsidRPr="003F2837">
              <w:rPr>
                <w:lang w:eastAsia="ru-RU"/>
              </w:rPr>
              <w:t>п</w:t>
            </w:r>
            <w:proofErr w:type="spellEnd"/>
          </w:p>
        </w:tc>
        <w:tc>
          <w:tcPr>
            <w:tcW w:w="1481" w:type="pct"/>
            <w:tcBorders>
              <w:top w:val="nil"/>
              <w:left w:val="nil"/>
              <w:bottom w:val="single" w:sz="4" w:space="0" w:color="000000"/>
              <w:right w:val="nil"/>
            </w:tcBorders>
            <w:shd w:val="clear" w:color="auto" w:fill="auto"/>
            <w:hideMark/>
          </w:tcPr>
          <w:p w:rsidR="0018208D" w:rsidRPr="003F2837" w:rsidRDefault="0018208D" w:rsidP="002D1345">
            <w:pPr>
              <w:jc w:val="center"/>
              <w:rPr>
                <w:lang w:eastAsia="ru-RU"/>
              </w:rPr>
            </w:pPr>
            <w:r w:rsidRPr="003F2837">
              <w:rPr>
                <w:lang w:eastAsia="ru-RU"/>
              </w:rPr>
              <w:t>Содержание мероприятия</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lang w:eastAsia="ru-RU"/>
              </w:rPr>
            </w:pPr>
            <w:r w:rsidRPr="003F2837">
              <w:rPr>
                <w:lang w:eastAsia="ru-RU"/>
              </w:rPr>
              <w:t>Срок исполнения</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jc w:val="center"/>
              <w:rPr>
                <w:lang w:eastAsia="ru-RU"/>
              </w:rPr>
            </w:pPr>
            <w:r w:rsidRPr="003F2837">
              <w:rPr>
                <w:lang w:eastAsia="ru-RU"/>
              </w:rPr>
              <w:t>Исполнители</w:t>
            </w:r>
          </w:p>
        </w:tc>
      </w:tr>
      <w:tr w:rsidR="0018208D" w:rsidRPr="003F2837" w:rsidTr="002D1345">
        <w:tc>
          <w:tcPr>
            <w:tcW w:w="5000" w:type="pct"/>
            <w:gridSpan w:val="4"/>
            <w:tcBorders>
              <w:top w:val="single" w:sz="4" w:space="0" w:color="000000"/>
              <w:left w:val="nil"/>
              <w:bottom w:val="single" w:sz="4" w:space="0" w:color="000000"/>
              <w:right w:val="nil"/>
            </w:tcBorders>
            <w:shd w:val="clear" w:color="auto" w:fill="auto"/>
            <w:hideMark/>
          </w:tcPr>
          <w:p w:rsidR="0018208D" w:rsidRPr="003F2837" w:rsidRDefault="0018208D" w:rsidP="002D1345">
            <w:pPr>
              <w:jc w:val="center"/>
              <w:rPr>
                <w:b/>
                <w:bCs/>
                <w:sz w:val="24"/>
                <w:szCs w:val="24"/>
                <w:lang w:eastAsia="ru-RU"/>
              </w:rPr>
            </w:pPr>
            <w:r w:rsidRPr="003F2837">
              <w:rPr>
                <w:b/>
                <w:bCs/>
                <w:sz w:val="24"/>
                <w:szCs w:val="24"/>
                <w:lang w:eastAsia="ru-RU"/>
              </w:rPr>
              <w:t>Избирательные участки</w:t>
            </w: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Уточнение перечня избирательных участков и (или) их границ</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вне периода избирательной кампании до</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глава местной администрации муниципального района по согласованию с соответствующей территориальной избирательной комиссией</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24.06.2020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 исключительных случаях не позднее</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4.7.2020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2</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Образование избирательных участков в больницах, санаториях, домах отдыха, местах содержания под стражей подозреваемых и обвиняемых и других местах временного пребывания избирателей, труднодоступных или отдаленных местностях</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 по согласованию с руководителем объекта, расположенного в труднодоступной или отдаленной местности, руководителем организации, в которой избиратели временно пребывают</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13.8.2020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 исключительных случаях по согласованию с избирательной комиссией области - не позднее</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9.9.2020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3</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Образование избирательных участков в воинских частях, расположенных в обособленных, удаленных от населенных пунктов местностях</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командир воинской части по решению территориальной избирательной комиссии</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13.8.2020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 исключительных случаях не позднее</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9.9.2020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4</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Опубликование списка избирательных участков с указанием их границ(если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глава местной администрации городского округа, муниципального района, на выборах в поселении – глава администрации городского / сельского поселения, в соответствующих случаях - территориальная избирательная комиссия</w:t>
            </w:r>
          </w:p>
        </w:tc>
      </w:tr>
      <w:tr w:rsidR="0018208D" w:rsidRPr="003F2837" w:rsidTr="002D1345">
        <w:tc>
          <w:tcPr>
            <w:tcW w:w="244" w:type="pct"/>
            <w:vMerge/>
            <w:tcBorders>
              <w:top w:val="nil"/>
              <w:left w:val="nil"/>
              <w:bottom w:val="nil"/>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3.8.2020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nil"/>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 xml:space="preserve">об образованных территориальными избирательными комиссиями, командиром воинской части - не позднее </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nil"/>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9.9.2020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5000" w:type="pct"/>
            <w:gridSpan w:val="4"/>
            <w:tcBorders>
              <w:top w:val="single" w:sz="4" w:space="0" w:color="000000"/>
              <w:left w:val="nil"/>
              <w:bottom w:val="single" w:sz="4" w:space="0" w:color="000000"/>
              <w:right w:val="nil"/>
            </w:tcBorders>
            <w:shd w:val="clear" w:color="auto" w:fill="auto"/>
            <w:hideMark/>
          </w:tcPr>
          <w:p w:rsidR="0018208D" w:rsidRPr="003F2837" w:rsidRDefault="0018208D" w:rsidP="002D1345">
            <w:pPr>
              <w:jc w:val="center"/>
              <w:rPr>
                <w:b/>
                <w:bCs/>
                <w:sz w:val="24"/>
                <w:szCs w:val="24"/>
                <w:lang w:eastAsia="ru-RU"/>
              </w:rPr>
            </w:pPr>
            <w:r w:rsidRPr="003F2837">
              <w:rPr>
                <w:b/>
                <w:bCs/>
                <w:sz w:val="24"/>
                <w:szCs w:val="24"/>
                <w:lang w:eastAsia="ru-RU"/>
              </w:rPr>
              <w:t>Списки избирателей</w:t>
            </w:r>
          </w:p>
        </w:tc>
      </w:tr>
      <w:tr w:rsidR="0018208D" w:rsidRPr="003F2837" w:rsidTr="002D1345">
        <w:tc>
          <w:tcPr>
            <w:tcW w:w="244" w:type="pct"/>
            <w:tcBorders>
              <w:top w:val="nil"/>
              <w:left w:val="nil"/>
              <w:bottom w:val="single" w:sz="4" w:space="0" w:color="auto"/>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5</w:t>
            </w:r>
          </w:p>
        </w:tc>
        <w:tc>
          <w:tcPr>
            <w:tcW w:w="1481"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Представление сведений об </w:t>
            </w:r>
            <w:r w:rsidRPr="003F2837">
              <w:rPr>
                <w:sz w:val="24"/>
                <w:szCs w:val="24"/>
                <w:lang w:eastAsia="ru-RU"/>
              </w:rPr>
              <w:lastRenderedPageBreak/>
              <w:t>избирателях в территориальную избирательную комиссию</w:t>
            </w:r>
          </w:p>
        </w:tc>
        <w:tc>
          <w:tcPr>
            <w:tcW w:w="1429" w:type="pct"/>
            <w:tcBorders>
              <w:top w:val="nil"/>
              <w:left w:val="nil"/>
              <w:bottom w:val="single" w:sz="4" w:space="0" w:color="auto"/>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lastRenderedPageBreak/>
              <w:t xml:space="preserve">сразу после назначения дня </w:t>
            </w:r>
            <w:r w:rsidRPr="003F2837">
              <w:rPr>
                <w:sz w:val="24"/>
                <w:szCs w:val="24"/>
                <w:lang w:eastAsia="ru-RU"/>
              </w:rPr>
              <w:lastRenderedPageBreak/>
              <w:t>голосования</w:t>
            </w:r>
          </w:p>
        </w:tc>
        <w:tc>
          <w:tcPr>
            <w:tcW w:w="1846"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lastRenderedPageBreak/>
              <w:t xml:space="preserve">глава администрации муниципального района, </w:t>
            </w:r>
            <w:r w:rsidRPr="003F2837">
              <w:rPr>
                <w:sz w:val="24"/>
                <w:szCs w:val="24"/>
                <w:lang w:eastAsia="ru-RU"/>
              </w:rPr>
              <w:lastRenderedPageBreak/>
              <w:t>командиры воинских частей при организации голосования избирателей, проживающих в пределах расположения воинских частей, на общих избирательных участках; руководитель организации, в которой избиратели временно пребывают, при организации голосования избирателей, находящихся в месте временного пребывания,  на общих избирательных участках</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lastRenderedPageBreak/>
              <w:t>6</w:t>
            </w:r>
          </w:p>
        </w:tc>
        <w:tc>
          <w:tcPr>
            <w:tcW w:w="1481" w:type="pct"/>
            <w:tcBorders>
              <w:top w:val="single" w:sz="4" w:space="0" w:color="000000"/>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Представление сведений об избирателях в участковые избирательные комиссии, избирательных участков, образованных в труднодоступных или отдаленных местностях, на территориях воинских частей, в больницах, санаториях, домах отдыха, местах содержания под стражей подозреваемых и обвиняемых и других местах временного пребывания избирателей</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сразу после сформирования участковой избирательной комиссии</w:t>
            </w:r>
          </w:p>
        </w:tc>
        <w:tc>
          <w:tcPr>
            <w:tcW w:w="1846" w:type="pct"/>
            <w:tcBorders>
              <w:top w:val="single" w:sz="4" w:space="0" w:color="000000"/>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руководители организаций, в которых избиратели временно пребывают, в случае образования избирательного участка на территории организации; командир воинской части в случае образования избирательного участка на территории воинской части</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7</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Информирование территориальной избирательной комиссии об изменениях в ранее представленных для составления списков избирателей сведениях об избирателях</w:t>
            </w:r>
          </w:p>
        </w:tc>
        <w:tc>
          <w:tcPr>
            <w:tcW w:w="1429" w:type="pct"/>
            <w:tcBorders>
              <w:top w:val="single" w:sz="4" w:space="0" w:color="auto"/>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 xml:space="preserve">еженедельно </w:t>
            </w:r>
            <w:r w:rsidRPr="003F2837">
              <w:rPr>
                <w:sz w:val="24"/>
                <w:szCs w:val="24"/>
                <w:lang w:eastAsia="ru-RU"/>
              </w:rPr>
              <w:br/>
              <w:t>со дня представления сведений</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главы местных администраций муниципальных районов, городских округов, руководители организаций, в которых избиратели временно пребывают, командиры воинских частей</w:t>
            </w:r>
          </w:p>
        </w:tc>
      </w:tr>
      <w:tr w:rsidR="0018208D" w:rsidRPr="003F2837" w:rsidTr="002D1345">
        <w:tc>
          <w:tcPr>
            <w:tcW w:w="244"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8</w:t>
            </w:r>
          </w:p>
        </w:tc>
        <w:tc>
          <w:tcPr>
            <w:tcW w:w="1481"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Составление списков избирателей в случае проведения досрочного голосования в целом на избирательном участке либо отдельных групп избирателей</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 чем за 4 дня до дня досрочного голосования</w:t>
            </w:r>
          </w:p>
        </w:tc>
        <w:tc>
          <w:tcPr>
            <w:tcW w:w="1846"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vMerge w:val="restar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9</w:t>
            </w:r>
          </w:p>
        </w:tc>
        <w:tc>
          <w:tcPr>
            <w:tcW w:w="1481" w:type="pct"/>
            <w:vMerge w:val="restar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Составление списков избирателей отдельно по каждому избирательному участку</w:t>
            </w:r>
          </w:p>
        </w:tc>
        <w:tc>
          <w:tcPr>
            <w:tcW w:w="1429" w:type="pct"/>
            <w:tcBorders>
              <w:top w:val="single" w:sz="4" w:space="0" w:color="000000"/>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vMerge/>
            <w:tcBorders>
              <w:top w:val="single" w:sz="4" w:space="0" w:color="000000"/>
              <w:left w:val="nil"/>
              <w:bottom w:val="nil"/>
              <w:right w:val="nil"/>
            </w:tcBorders>
            <w:vAlign w:val="center"/>
            <w:hideMark/>
          </w:tcPr>
          <w:p w:rsidR="0018208D" w:rsidRPr="003F2837" w:rsidRDefault="0018208D" w:rsidP="002D1345">
            <w:pPr>
              <w:rPr>
                <w:sz w:val="24"/>
                <w:szCs w:val="24"/>
                <w:lang w:eastAsia="ru-RU"/>
              </w:rPr>
            </w:pPr>
          </w:p>
        </w:tc>
        <w:tc>
          <w:tcPr>
            <w:tcW w:w="1481" w:type="pct"/>
            <w:vMerge/>
            <w:tcBorders>
              <w:top w:val="single" w:sz="4" w:space="0" w:color="000000"/>
              <w:left w:val="nil"/>
              <w:bottom w:val="nil"/>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1.9.2020</w:t>
            </w:r>
          </w:p>
        </w:tc>
        <w:tc>
          <w:tcPr>
            <w:tcW w:w="1846" w:type="pct"/>
            <w:vMerge/>
            <w:tcBorders>
              <w:top w:val="single" w:sz="4" w:space="0" w:color="000000"/>
              <w:left w:val="nil"/>
              <w:bottom w:val="nil"/>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10</w:t>
            </w:r>
          </w:p>
        </w:tc>
        <w:tc>
          <w:tcPr>
            <w:tcW w:w="1481" w:type="pct"/>
            <w:vMerge w:val="restar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Составление списков избирателей для </w:t>
            </w:r>
            <w:r w:rsidRPr="003F2837">
              <w:rPr>
                <w:sz w:val="24"/>
                <w:szCs w:val="24"/>
                <w:lang w:eastAsia="ru-RU"/>
              </w:rPr>
              <w:lastRenderedPageBreak/>
              <w:t>голосования на избирательном участке,</w:t>
            </w:r>
            <w:r w:rsidRPr="003F2837">
              <w:rPr>
                <w:sz w:val="28"/>
                <w:szCs w:val="28"/>
                <w:lang w:eastAsia="ru-RU"/>
              </w:rPr>
              <w:t xml:space="preserve"> </w:t>
            </w:r>
            <w:r w:rsidRPr="003F2837">
              <w:rPr>
                <w:sz w:val="24"/>
                <w:szCs w:val="24"/>
                <w:lang w:eastAsia="ru-RU"/>
              </w:rPr>
              <w:t>образованном в труднодоступной или отдаленной местности, на территории воинской части</w:t>
            </w:r>
          </w:p>
        </w:tc>
        <w:tc>
          <w:tcPr>
            <w:tcW w:w="1429" w:type="pct"/>
            <w:tcBorders>
              <w:top w:val="single" w:sz="4" w:space="0" w:color="000000"/>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lastRenderedPageBreak/>
              <w:t>не позднее</w:t>
            </w:r>
          </w:p>
        </w:tc>
        <w:tc>
          <w:tcPr>
            <w:tcW w:w="1846" w:type="pct"/>
            <w:vMerge w:val="restar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участковая избирательная комиссия на основании </w:t>
            </w:r>
            <w:r w:rsidRPr="003F2837">
              <w:rPr>
                <w:sz w:val="24"/>
                <w:szCs w:val="24"/>
                <w:lang w:eastAsia="ru-RU"/>
              </w:rPr>
              <w:lastRenderedPageBreak/>
              <w:t>сведений об избирателях, представляемых соответственно главой администрации муниципального образования, командиром воинской части</w:t>
            </w:r>
          </w:p>
        </w:tc>
      </w:tr>
      <w:tr w:rsidR="0018208D" w:rsidRPr="003F2837" w:rsidTr="002D1345">
        <w:tc>
          <w:tcPr>
            <w:tcW w:w="244" w:type="pct"/>
            <w:vMerge/>
            <w:tcBorders>
              <w:top w:val="single" w:sz="4" w:space="0" w:color="000000"/>
              <w:left w:val="nil"/>
              <w:bottom w:val="nil"/>
              <w:right w:val="nil"/>
            </w:tcBorders>
            <w:vAlign w:val="center"/>
            <w:hideMark/>
          </w:tcPr>
          <w:p w:rsidR="0018208D" w:rsidRPr="003F2837" w:rsidRDefault="0018208D" w:rsidP="002D1345">
            <w:pPr>
              <w:rPr>
                <w:sz w:val="24"/>
                <w:szCs w:val="24"/>
                <w:lang w:eastAsia="ru-RU"/>
              </w:rPr>
            </w:pPr>
          </w:p>
        </w:tc>
        <w:tc>
          <w:tcPr>
            <w:tcW w:w="1481" w:type="pct"/>
            <w:vMerge/>
            <w:tcBorders>
              <w:top w:val="single" w:sz="4" w:space="0" w:color="000000"/>
              <w:left w:val="nil"/>
              <w:bottom w:val="nil"/>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2.9.2020</w:t>
            </w:r>
          </w:p>
        </w:tc>
        <w:tc>
          <w:tcPr>
            <w:tcW w:w="1846" w:type="pct"/>
            <w:vMerge/>
            <w:tcBorders>
              <w:top w:val="single" w:sz="4" w:space="0" w:color="000000"/>
              <w:left w:val="nil"/>
              <w:bottom w:val="nil"/>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single" w:sz="4" w:space="0" w:color="000000"/>
              <w:left w:val="nil"/>
              <w:bottom w:val="nil"/>
              <w:right w:val="nil"/>
            </w:tcBorders>
            <w:vAlign w:val="center"/>
            <w:hideMark/>
          </w:tcPr>
          <w:p w:rsidR="0018208D" w:rsidRPr="003F2837" w:rsidRDefault="0018208D" w:rsidP="002D1345">
            <w:pPr>
              <w:rPr>
                <w:sz w:val="24"/>
                <w:szCs w:val="24"/>
                <w:lang w:eastAsia="ru-RU"/>
              </w:rPr>
            </w:pPr>
          </w:p>
        </w:tc>
        <w:tc>
          <w:tcPr>
            <w:tcW w:w="1481" w:type="pct"/>
            <w:vMerge/>
            <w:tcBorders>
              <w:top w:val="single" w:sz="4" w:space="0" w:color="000000"/>
              <w:left w:val="nil"/>
              <w:bottom w:val="nil"/>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 исключительных случаях - не позднее чем в день сформирования участковой избирательной комиссии</w:t>
            </w:r>
          </w:p>
        </w:tc>
        <w:tc>
          <w:tcPr>
            <w:tcW w:w="1846" w:type="pct"/>
            <w:vMerge/>
            <w:tcBorders>
              <w:top w:val="single" w:sz="4" w:space="0" w:color="000000"/>
              <w:left w:val="nil"/>
              <w:bottom w:val="nil"/>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11</w:t>
            </w:r>
          </w:p>
        </w:tc>
        <w:tc>
          <w:tcPr>
            <w:tcW w:w="1481" w:type="pct"/>
            <w:vMerge w:val="restar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Составление списка избирателей для голосования на избирательном участке,</w:t>
            </w:r>
            <w:r w:rsidRPr="003F2837">
              <w:rPr>
                <w:sz w:val="28"/>
                <w:szCs w:val="28"/>
                <w:lang w:eastAsia="ru-RU"/>
              </w:rPr>
              <w:t xml:space="preserve"> </w:t>
            </w:r>
            <w:r w:rsidRPr="003F2837">
              <w:rPr>
                <w:sz w:val="24"/>
                <w:szCs w:val="24"/>
                <w:lang w:eastAsia="ru-RU"/>
              </w:rPr>
              <w:t>образованном в месте временного пребывания избирателей</w:t>
            </w:r>
          </w:p>
        </w:tc>
        <w:tc>
          <w:tcPr>
            <w:tcW w:w="1429" w:type="pct"/>
            <w:tcBorders>
              <w:top w:val="single" w:sz="4" w:space="0" w:color="000000"/>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участковая избирательная комиссия на основании сведений об избирателях, представляемых руководителем организации, в которой избиратели временно пребывают, и личных письменных заявлений избирателей </w:t>
            </w:r>
          </w:p>
        </w:tc>
      </w:tr>
      <w:tr w:rsidR="0018208D" w:rsidRPr="003F2837" w:rsidTr="002D1345">
        <w:tc>
          <w:tcPr>
            <w:tcW w:w="244" w:type="pct"/>
            <w:vMerge/>
            <w:tcBorders>
              <w:top w:val="single" w:sz="4" w:space="0" w:color="000000"/>
              <w:left w:val="nil"/>
              <w:bottom w:val="nil"/>
              <w:right w:val="nil"/>
            </w:tcBorders>
            <w:vAlign w:val="center"/>
            <w:hideMark/>
          </w:tcPr>
          <w:p w:rsidR="0018208D" w:rsidRPr="003F2837" w:rsidRDefault="0018208D" w:rsidP="002D1345">
            <w:pPr>
              <w:rPr>
                <w:sz w:val="24"/>
                <w:szCs w:val="24"/>
                <w:lang w:eastAsia="ru-RU"/>
              </w:rPr>
            </w:pPr>
          </w:p>
        </w:tc>
        <w:tc>
          <w:tcPr>
            <w:tcW w:w="1481" w:type="pct"/>
            <w:vMerge/>
            <w:tcBorders>
              <w:top w:val="single" w:sz="4" w:space="0" w:color="000000"/>
              <w:left w:val="nil"/>
              <w:bottom w:val="nil"/>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9.9.2020</w:t>
            </w:r>
          </w:p>
        </w:tc>
        <w:tc>
          <w:tcPr>
            <w:tcW w:w="1846" w:type="pct"/>
            <w:vMerge/>
            <w:tcBorders>
              <w:top w:val="single" w:sz="4" w:space="0" w:color="000000"/>
              <w:left w:val="nil"/>
              <w:bottom w:val="nil"/>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single" w:sz="4" w:space="0" w:color="000000"/>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12</w:t>
            </w:r>
          </w:p>
        </w:tc>
        <w:tc>
          <w:tcPr>
            <w:tcW w:w="1481" w:type="pct"/>
            <w:vMerge w:val="restart"/>
            <w:tcBorders>
              <w:top w:val="single" w:sz="4" w:space="0" w:color="000000"/>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Передача по акту первых экземпляров списков избирателей в участковые избирательные комиссии </w:t>
            </w:r>
          </w:p>
        </w:tc>
        <w:tc>
          <w:tcPr>
            <w:tcW w:w="1429" w:type="pct"/>
            <w:tcBorders>
              <w:top w:val="single" w:sz="4" w:space="0" w:color="000000"/>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single" w:sz="4" w:space="0" w:color="000000"/>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2.9.2020</w:t>
            </w:r>
          </w:p>
        </w:tc>
        <w:tc>
          <w:tcPr>
            <w:tcW w:w="1846"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при проведении досрочного голосования в целом на избирательном участке или отдельных групп избирателей - не позднее чем за 3 дня до дня досрочного голосования</w:t>
            </w:r>
          </w:p>
        </w:tc>
        <w:tc>
          <w:tcPr>
            <w:tcW w:w="1846"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13</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Предоставление списков избирателей для всеобщего ознакомления и дополнительного уточнения</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с</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участковые избирательные комиссии</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 случае составления списка позднее этого срока – непосредственно после составления списка избирателей;</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 xml:space="preserve">при проведении досрочного голосования в целом на избирательном участке или отдельных групп избирателей - со дня передачи первого экземпляра списка избирателей </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14</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Реализация избирателем права подачи в участковую избирательную комиссию личного письменного заявления о включении в список избирателей по месту временного пребывания</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избирателей из числа военнослужащих, </w:t>
            </w:r>
            <w:r w:rsidRPr="003F2837">
              <w:rPr>
                <w:sz w:val="24"/>
                <w:szCs w:val="24"/>
                <w:lang w:eastAsia="ru-RU"/>
              </w:rPr>
              <w:lastRenderedPageBreak/>
              <w:t>находящихся вне места расположения воинской части и избиратели, работающие вахтовым методом</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9.9.2020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lastRenderedPageBreak/>
              <w:t>15</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Передача в каждую участковую избирательную комиссию списка досрочно проголосовавших избирателей с заявлениями избирателей о досрочном голосовании и конвертов с избирательными бюллетенями этих избирателей</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9.9.2020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16</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Рассмотрение заявления избирателя о </w:t>
            </w:r>
            <w:proofErr w:type="spellStart"/>
            <w:r w:rsidRPr="003F2837">
              <w:rPr>
                <w:sz w:val="24"/>
                <w:szCs w:val="24"/>
                <w:lang w:eastAsia="ru-RU"/>
              </w:rPr>
              <w:t>невключении</w:t>
            </w:r>
            <w:proofErr w:type="spellEnd"/>
            <w:r w:rsidRPr="003F2837">
              <w:rPr>
                <w:sz w:val="24"/>
                <w:szCs w:val="24"/>
                <w:lang w:eastAsia="ru-RU"/>
              </w:rPr>
              <w:t xml:space="preserve"> его в список избирателей, об ошибке или неточности в сведениях о нем, внесенных в список избирателей и устранение ошибки или неточности либо принятие решения об отклонении заявления </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 течение 24 часов, а</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участковые избирательные комиссии</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13.9.2020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и в день досрочного голосования - в течение двух часов с момента обращения, но не позднее момента окончания голосования</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17</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Уточнение списков избирателей</w:t>
            </w:r>
          </w:p>
        </w:tc>
        <w:tc>
          <w:tcPr>
            <w:tcW w:w="1429" w:type="pct"/>
            <w:tcBorders>
              <w:top w:val="single" w:sz="4" w:space="0" w:color="000000"/>
              <w:left w:val="nil"/>
              <w:bottom w:val="single" w:sz="4" w:space="0" w:color="auto"/>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после получения списка избирателей из территориальной избирательной комиссии (его составления участковой избирательной комиссией) и до окончания времени голосования</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участковые избирательные комиссии</w:t>
            </w: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18</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Подписание выверенного и уточненного списка избирателей, с указанием числа избирателей, включенных в список избирателей на момент его подписания, заверение его печатью</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 18 часов</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председатель и секретарь участковой избирательной комиссии</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12.9.2020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19</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Оформление при необходимости отдельных книг первого экземпляра списка избирателей</w:t>
            </w:r>
          </w:p>
        </w:tc>
        <w:tc>
          <w:tcPr>
            <w:tcW w:w="1429" w:type="pct"/>
            <w:tcBorders>
              <w:top w:val="nil"/>
              <w:left w:val="nil"/>
              <w:bottom w:val="nil"/>
              <w:right w:val="nil"/>
            </w:tcBorders>
            <w:shd w:val="clear" w:color="auto" w:fill="auto"/>
            <w:hideMark/>
          </w:tcPr>
          <w:p w:rsidR="0018208D" w:rsidRPr="003F2837" w:rsidRDefault="0018208D" w:rsidP="002D1345">
            <w:pPr>
              <w:spacing w:after="240"/>
              <w:jc w:val="center"/>
              <w:rPr>
                <w:sz w:val="24"/>
                <w:szCs w:val="24"/>
                <w:lang w:eastAsia="ru-RU"/>
              </w:rPr>
            </w:pPr>
            <w:r w:rsidRPr="003F2837">
              <w:rPr>
                <w:sz w:val="24"/>
                <w:szCs w:val="24"/>
                <w:lang w:eastAsia="ru-RU"/>
              </w:rPr>
              <w:t>после подписания списка избирателей,</w:t>
            </w:r>
            <w:r w:rsidRPr="003F2837">
              <w:rPr>
                <w:sz w:val="24"/>
                <w:szCs w:val="24"/>
                <w:lang w:eastAsia="ru-RU"/>
              </w:rPr>
              <w:br/>
              <w:t>но 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председатель участковой избирательной комиссии</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12.9.2020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5000" w:type="pct"/>
            <w:gridSpan w:val="4"/>
            <w:tcBorders>
              <w:top w:val="single" w:sz="4" w:space="0" w:color="000000"/>
              <w:left w:val="nil"/>
              <w:bottom w:val="single" w:sz="4" w:space="0" w:color="000000"/>
              <w:right w:val="nil"/>
            </w:tcBorders>
            <w:shd w:val="clear" w:color="auto" w:fill="auto"/>
            <w:hideMark/>
          </w:tcPr>
          <w:p w:rsidR="0018208D" w:rsidRPr="003F2837" w:rsidRDefault="0018208D" w:rsidP="002D1345">
            <w:pPr>
              <w:jc w:val="center"/>
              <w:rPr>
                <w:b/>
                <w:bCs/>
                <w:sz w:val="24"/>
                <w:szCs w:val="24"/>
                <w:lang w:eastAsia="ru-RU"/>
              </w:rPr>
            </w:pPr>
            <w:r w:rsidRPr="003F2837">
              <w:rPr>
                <w:b/>
                <w:bCs/>
                <w:sz w:val="24"/>
                <w:szCs w:val="24"/>
                <w:lang w:eastAsia="ru-RU"/>
              </w:rPr>
              <w:t>Избирательные комиссии</w:t>
            </w:r>
          </w:p>
        </w:tc>
      </w:tr>
      <w:tr w:rsidR="0018208D" w:rsidRPr="003F2837" w:rsidTr="002D1345">
        <w:tc>
          <w:tcPr>
            <w:tcW w:w="244"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lastRenderedPageBreak/>
              <w:t>20</w:t>
            </w:r>
          </w:p>
        </w:tc>
        <w:tc>
          <w:tcPr>
            <w:tcW w:w="1481"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Принятие решения о возложении полномочий окружных избирательных комиссий на территориальную избирательную комиссию или на иную избирательную комиссию </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заблаговременно до начала периода выдвижения кандидатов</w:t>
            </w:r>
          </w:p>
        </w:tc>
        <w:tc>
          <w:tcPr>
            <w:tcW w:w="1846"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vMerge w:val="restart"/>
            <w:tcBorders>
              <w:top w:val="single" w:sz="4" w:space="0" w:color="000000"/>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21</w:t>
            </w:r>
          </w:p>
        </w:tc>
        <w:tc>
          <w:tcPr>
            <w:tcW w:w="1481" w:type="pct"/>
            <w:vMerge w:val="restart"/>
            <w:tcBorders>
              <w:top w:val="single" w:sz="4" w:space="0" w:color="000000"/>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Формирование участковых избирательных комиссий на избирательных участках, образованных в результате уточнения перечня избирательных участков</w:t>
            </w:r>
          </w:p>
        </w:tc>
        <w:tc>
          <w:tcPr>
            <w:tcW w:w="1429" w:type="pct"/>
            <w:tcBorders>
              <w:top w:val="single" w:sz="4" w:space="0" w:color="000000"/>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вне периода избирательной кампании в течение 60 дней со дня принятия решения об уточнении перечня, а в период избирательной кампании не позднее</w:t>
            </w:r>
          </w:p>
        </w:tc>
        <w:tc>
          <w:tcPr>
            <w:tcW w:w="1846" w:type="pct"/>
            <w:vMerge w:val="restart"/>
            <w:tcBorders>
              <w:top w:val="single" w:sz="4" w:space="0" w:color="000000"/>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8.8.2020</w:t>
            </w:r>
          </w:p>
        </w:tc>
        <w:tc>
          <w:tcPr>
            <w:tcW w:w="1846"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Срок приема предложений составляет 30 дней</w:t>
            </w:r>
          </w:p>
        </w:tc>
        <w:tc>
          <w:tcPr>
            <w:tcW w:w="1846"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22</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Прием предложений для дополнительного зачисления в резерв составов участковых комиссий</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 период с</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 по решению избирательной комиссии Архангельской области</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24.7.2020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по</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13.8.2020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23</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Формирование участковых избирательных комиссий на избирательных участках, образованных в местах временного пребывания избирателей; в труднодоступных или отдаленных местностях; </w:t>
            </w:r>
            <w:r w:rsidRPr="003F2837">
              <w:rPr>
                <w:sz w:val="24"/>
                <w:szCs w:val="24"/>
                <w:lang w:eastAsia="ru-RU"/>
              </w:rPr>
              <w:br/>
              <w:t>на территориях воинских частей, расположенных в обособленных, удаленных от населенных пунктов местностях</w:t>
            </w:r>
          </w:p>
        </w:tc>
        <w:tc>
          <w:tcPr>
            <w:tcW w:w="1429" w:type="pct"/>
            <w:tcBorders>
              <w:top w:val="single" w:sz="4" w:space="0" w:color="000000"/>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 из резерва составов участковых комиссий</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28.8.2020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 исключительных случаях не позднее</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12.9.2020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24</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Представление в территориальную избирательную комиссию списка назначенных в УИК наблюдателей</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избирательное объединение, выдвинувшее зарегистрированного кандидата, зарегистрированных кандидатов; зарегистрированный кандидат; общественная палата Российской Федерации и Архангельской области</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9.9.2020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 случае проведения досрочного голосования - не позднее чем за 3 дня до дня досрочного голосования</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5000" w:type="pct"/>
            <w:gridSpan w:val="4"/>
            <w:tcBorders>
              <w:top w:val="single" w:sz="4" w:space="0" w:color="000000"/>
              <w:left w:val="nil"/>
              <w:bottom w:val="single" w:sz="4" w:space="0" w:color="000000"/>
              <w:right w:val="nil"/>
            </w:tcBorders>
            <w:shd w:val="clear" w:color="auto" w:fill="auto"/>
            <w:hideMark/>
          </w:tcPr>
          <w:p w:rsidR="0018208D" w:rsidRPr="003F2837" w:rsidRDefault="0018208D" w:rsidP="002D1345">
            <w:pPr>
              <w:jc w:val="center"/>
              <w:rPr>
                <w:b/>
                <w:bCs/>
                <w:sz w:val="24"/>
                <w:szCs w:val="24"/>
                <w:lang w:eastAsia="ru-RU"/>
              </w:rPr>
            </w:pPr>
            <w:r w:rsidRPr="003F2837">
              <w:rPr>
                <w:b/>
                <w:bCs/>
                <w:sz w:val="24"/>
                <w:szCs w:val="24"/>
                <w:lang w:eastAsia="ru-RU"/>
              </w:rPr>
              <w:lastRenderedPageBreak/>
              <w:t>Выдвижение и регистрация кандидатов</w:t>
            </w: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25</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Опубликование в региональных государственных или муниципальных периодических печатных изданиях и размещение в сети Интернет списка политических партий, их структурных подразделений, иных общественных объединений, имеющих право принимать участие в выборах в качестве избирательных объединений и направление его в территориальную избирательную комиссию </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Управление Министерства юстиции Российской Федерации по Архангельской области и Ненецкому автономному округу</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27.6.2020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26</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Письменное извещение территориальной избирательной комиссии о проведении мероприятий, связанных с выдвижением кандидата (кандидатов)</w:t>
            </w:r>
          </w:p>
        </w:tc>
        <w:tc>
          <w:tcPr>
            <w:tcW w:w="1429" w:type="pct"/>
            <w:tcBorders>
              <w:top w:val="nil"/>
              <w:left w:val="nil"/>
              <w:bottom w:val="single" w:sz="4" w:space="0" w:color="auto"/>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 чем за один день до дня проведения мероприятия при проведении мероприятия в пределах населенного пункта, в котором расположена ТИК, и не позднее за три дня до дня проведения мероприятия при его проведении за его пределами</w:t>
            </w:r>
          </w:p>
        </w:tc>
        <w:tc>
          <w:tcPr>
            <w:tcW w:w="1846"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избирательные объединения </w:t>
            </w: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27</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Выдвижение кандидатов по одномандатным (многомандатным) избирательным округам и представление списка кандидатов и прилагаемых к нему документов в территориальную избирательную комиссию </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с</w:t>
            </w:r>
          </w:p>
        </w:tc>
        <w:tc>
          <w:tcPr>
            <w:tcW w:w="1846" w:type="pct"/>
            <w:vMerge w:val="restar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избирательные объединения</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25.6.2020</w:t>
            </w:r>
          </w:p>
        </w:tc>
        <w:tc>
          <w:tcPr>
            <w:tcW w:w="1846" w:type="pct"/>
            <w:vMerge/>
            <w:tcBorders>
              <w:top w:val="single" w:sz="4" w:space="0" w:color="000000"/>
              <w:left w:val="nil"/>
              <w:bottom w:val="nil"/>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по</w:t>
            </w:r>
          </w:p>
        </w:tc>
        <w:tc>
          <w:tcPr>
            <w:tcW w:w="1846" w:type="pct"/>
            <w:vMerge/>
            <w:tcBorders>
              <w:top w:val="single" w:sz="4" w:space="0" w:color="000000"/>
              <w:left w:val="nil"/>
              <w:bottom w:val="nil"/>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auto"/>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25.7.2020</w:t>
            </w:r>
          </w:p>
        </w:tc>
        <w:tc>
          <w:tcPr>
            <w:tcW w:w="1846" w:type="pct"/>
            <w:vMerge/>
            <w:tcBorders>
              <w:top w:val="single" w:sz="4" w:space="0" w:color="000000"/>
              <w:left w:val="nil"/>
              <w:bottom w:val="nil"/>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28</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Представление документов о выдвижении в территориальную избирательную комиссию</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с</w:t>
            </w:r>
          </w:p>
        </w:tc>
        <w:tc>
          <w:tcPr>
            <w:tcW w:w="1846" w:type="pct"/>
            <w:vMerge w:val="restar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кандидаты, выдвинутые избирательными объединениями по одномандатным (многомандатным) избирательным округам и включенные в заверенные списки кандидатов по соответствующим округам (иные лица в случае, если кандидат болен или содержится в месте содержания под стражей подозреваемых и </w:t>
            </w:r>
            <w:r w:rsidRPr="003F2837">
              <w:rPr>
                <w:sz w:val="24"/>
                <w:szCs w:val="24"/>
                <w:lang w:eastAsia="ru-RU"/>
              </w:rPr>
              <w:lastRenderedPageBreak/>
              <w:t>обвиняемых)</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25.6.2020</w:t>
            </w:r>
          </w:p>
        </w:tc>
        <w:tc>
          <w:tcPr>
            <w:tcW w:w="1846" w:type="pct"/>
            <w:vMerge/>
            <w:tcBorders>
              <w:top w:val="single" w:sz="4" w:space="0" w:color="000000"/>
              <w:left w:val="nil"/>
              <w:bottom w:val="nil"/>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по</w:t>
            </w:r>
          </w:p>
        </w:tc>
        <w:tc>
          <w:tcPr>
            <w:tcW w:w="1846" w:type="pct"/>
            <w:vMerge/>
            <w:tcBorders>
              <w:top w:val="single" w:sz="4" w:space="0" w:color="000000"/>
              <w:left w:val="nil"/>
              <w:bottom w:val="nil"/>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auto"/>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25.7.2020</w:t>
            </w:r>
          </w:p>
        </w:tc>
        <w:tc>
          <w:tcPr>
            <w:tcW w:w="1846" w:type="pct"/>
            <w:vMerge/>
            <w:tcBorders>
              <w:top w:val="single" w:sz="4" w:space="0" w:color="000000"/>
              <w:left w:val="nil"/>
              <w:bottom w:val="nil"/>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lastRenderedPageBreak/>
              <w:t>29</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Самовыдвижение кандидатов по одномандатным (многомандатным) избирательным округам и представление соответствующих документов в территориальную избирательную комиссию</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с</w:t>
            </w:r>
          </w:p>
        </w:tc>
        <w:tc>
          <w:tcPr>
            <w:tcW w:w="1846" w:type="pct"/>
            <w:vMerge w:val="restar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граждане Российской Федерации, обладающие пассивным избирательным правом (иные лица в случае, если кандидат болен или содержится в месте содержания под стражей подозреваемых и обвиняемых)</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25.6.2020</w:t>
            </w:r>
          </w:p>
        </w:tc>
        <w:tc>
          <w:tcPr>
            <w:tcW w:w="1846" w:type="pct"/>
            <w:vMerge/>
            <w:tcBorders>
              <w:top w:val="single" w:sz="4" w:space="0" w:color="000000"/>
              <w:left w:val="nil"/>
              <w:bottom w:val="nil"/>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по</w:t>
            </w:r>
          </w:p>
        </w:tc>
        <w:tc>
          <w:tcPr>
            <w:tcW w:w="1846" w:type="pct"/>
            <w:vMerge/>
            <w:tcBorders>
              <w:top w:val="single" w:sz="4" w:space="0" w:color="000000"/>
              <w:left w:val="nil"/>
              <w:bottom w:val="nil"/>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25.7.2020</w:t>
            </w:r>
          </w:p>
        </w:tc>
        <w:tc>
          <w:tcPr>
            <w:tcW w:w="1846" w:type="pct"/>
            <w:vMerge/>
            <w:tcBorders>
              <w:top w:val="single" w:sz="4" w:space="0" w:color="000000"/>
              <w:left w:val="nil"/>
              <w:bottom w:val="nil"/>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30</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Сбор подписей в поддержку кандидата</w:t>
            </w:r>
          </w:p>
        </w:tc>
        <w:tc>
          <w:tcPr>
            <w:tcW w:w="1429" w:type="pct"/>
            <w:tcBorders>
              <w:top w:val="single" w:sz="4" w:space="0" w:color="000000"/>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со дня, следующего за днем получения соответствующей избирательной комиссией уведомления о выдвижении кандидата;</w:t>
            </w:r>
          </w:p>
        </w:tc>
        <w:tc>
          <w:tcPr>
            <w:tcW w:w="1846" w:type="pct"/>
            <w:vMerge w:val="restart"/>
            <w:tcBorders>
              <w:top w:val="single" w:sz="4" w:space="0" w:color="000000"/>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кандидаты в депутаты, за исключением выдвинутых политической партией (ее структурным подразделением), на которую распространяется действие пунктов 3-4, 6–7 статьи 35.1 Федерального закона, а также баллотирующихся на основных выборах в представительные органы городских и сельских поселений со средней нормой представительства избирателей не более пяти тысяч </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кандидат в депутаты, выдвинутый избирательным объединением, - со дня, следующего за днем личного представления в ТИК необходимых документов, но не ранее дня заверения списка кандидатов</w:t>
            </w:r>
          </w:p>
        </w:tc>
        <w:tc>
          <w:tcPr>
            <w:tcW w:w="1846"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31</w:t>
            </w:r>
          </w:p>
        </w:tc>
        <w:tc>
          <w:tcPr>
            <w:tcW w:w="1481" w:type="pct"/>
            <w:tcBorders>
              <w:top w:val="nil"/>
              <w:left w:val="nil"/>
              <w:bottom w:val="single" w:sz="4" w:space="0" w:color="auto"/>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Принятие решения о заверении списка кандидатов в депутаты, выдвинутых избирательным объединением, либо отказ в заверении указанного списка</w:t>
            </w:r>
          </w:p>
        </w:tc>
        <w:tc>
          <w:tcPr>
            <w:tcW w:w="1429" w:type="pct"/>
            <w:tcBorders>
              <w:top w:val="single" w:sz="4" w:space="0" w:color="000000"/>
              <w:left w:val="nil"/>
              <w:bottom w:val="single" w:sz="4" w:space="0" w:color="auto"/>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 течение трех дней  со дня приема необходимых документов</w:t>
            </w:r>
          </w:p>
        </w:tc>
        <w:tc>
          <w:tcPr>
            <w:tcW w:w="1846" w:type="pct"/>
            <w:tcBorders>
              <w:top w:val="nil"/>
              <w:left w:val="nil"/>
              <w:bottom w:val="single" w:sz="4" w:space="0" w:color="auto"/>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32</w:t>
            </w:r>
          </w:p>
        </w:tc>
        <w:tc>
          <w:tcPr>
            <w:tcW w:w="1481" w:type="pct"/>
            <w:tcBorders>
              <w:top w:val="nil"/>
              <w:left w:val="nil"/>
              <w:bottom w:val="single" w:sz="4" w:space="0" w:color="auto"/>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Выдача решения о заверении списка кандидатов в депутаты с копией заверенного списка либо об отказе в его заверении уполномоченному представителю избирательного объединения</w:t>
            </w:r>
          </w:p>
        </w:tc>
        <w:tc>
          <w:tcPr>
            <w:tcW w:w="1429" w:type="pct"/>
            <w:tcBorders>
              <w:top w:val="nil"/>
              <w:left w:val="nil"/>
              <w:bottom w:val="single" w:sz="4" w:space="0" w:color="auto"/>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 течение одних суток с момента принятия соответствующего решения</w:t>
            </w:r>
          </w:p>
        </w:tc>
        <w:tc>
          <w:tcPr>
            <w:tcW w:w="1846" w:type="pct"/>
            <w:tcBorders>
              <w:top w:val="nil"/>
              <w:left w:val="nil"/>
              <w:bottom w:val="single" w:sz="4" w:space="0" w:color="auto"/>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33</w:t>
            </w:r>
          </w:p>
        </w:tc>
        <w:tc>
          <w:tcPr>
            <w:tcW w:w="1481" w:type="pct"/>
            <w:tcBorders>
              <w:top w:val="nil"/>
              <w:left w:val="nil"/>
              <w:bottom w:val="single" w:sz="4" w:space="0" w:color="auto"/>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Реализация права на обжалование в районный суд решения территориальной избирательной комиссии области об отказе в заверении  списка кандидатов по одномандатным (многомандатным) избирательным </w:t>
            </w:r>
            <w:r w:rsidRPr="003F2837">
              <w:rPr>
                <w:sz w:val="24"/>
                <w:szCs w:val="24"/>
                <w:lang w:eastAsia="ru-RU"/>
              </w:rPr>
              <w:lastRenderedPageBreak/>
              <w:t>округам или об исключении кандидата из соответствующего списка</w:t>
            </w:r>
          </w:p>
        </w:tc>
        <w:tc>
          <w:tcPr>
            <w:tcW w:w="1429" w:type="pct"/>
            <w:tcBorders>
              <w:top w:val="nil"/>
              <w:left w:val="nil"/>
              <w:bottom w:val="single" w:sz="4" w:space="0" w:color="auto"/>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lastRenderedPageBreak/>
              <w:t>в течение 10 дней со дня принятия обжалуемого решения (указанный срок восстановлению не подлежит)</w:t>
            </w:r>
          </w:p>
        </w:tc>
        <w:tc>
          <w:tcPr>
            <w:tcW w:w="1846" w:type="pct"/>
            <w:tcBorders>
              <w:top w:val="nil"/>
              <w:left w:val="nil"/>
              <w:bottom w:val="single" w:sz="4" w:space="0" w:color="auto"/>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избирательное объединение</w:t>
            </w: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lastRenderedPageBreak/>
              <w:t>34</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Представление в территориальную избирательную комиссию документов для регистрации кандидата</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 18 часов</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кандидат, уполномоченный представитель избирательного объединения, выдвинувшего кандидата</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25.7.2020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tcBorders>
              <w:top w:val="nil"/>
              <w:left w:val="nil"/>
              <w:bottom w:val="nil"/>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35</w:t>
            </w:r>
          </w:p>
        </w:tc>
        <w:tc>
          <w:tcPr>
            <w:tcW w:w="1481"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Извещение кандидата о времени проведения проверки подписных листов</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до проведения проверки подписных листов</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tcBorders>
              <w:top w:val="single" w:sz="4" w:space="0" w:color="000000"/>
              <w:left w:val="nil"/>
              <w:bottom w:val="nil"/>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36</w:t>
            </w:r>
          </w:p>
        </w:tc>
        <w:tc>
          <w:tcPr>
            <w:tcW w:w="1481" w:type="pc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Передача кандидату копии итогового протокола проверки подписных листов, представленных в  поддержку его выдвижения с представлением ему в случае отказа в регистрации предусмотренных законом документов</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 чем за двое суток до заседания комиссии, на котором должен рассматриваться вопрос о регистрации этого кандидата</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tcBorders>
              <w:top w:val="single" w:sz="4" w:space="0" w:color="000000"/>
              <w:left w:val="nil"/>
              <w:bottom w:val="single" w:sz="4" w:space="0" w:color="auto"/>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37</w:t>
            </w:r>
          </w:p>
        </w:tc>
        <w:tc>
          <w:tcPr>
            <w:tcW w:w="1481" w:type="pc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Извещение кандидата, избирательного объединения о выявлении неполноты сведений о кандидатах, несоблюдения требований закона к оформлению документов, отсутствия каких-либо документов, необходимых для выдвижения и регистрации кандидата</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 чем за 3 дня до дня заседания комиссии, на котором будет рассматриваться вопрос о регистрации этого кандидата</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38</w:t>
            </w:r>
          </w:p>
        </w:tc>
        <w:tc>
          <w:tcPr>
            <w:tcW w:w="1481" w:type="pct"/>
            <w:tcBorders>
              <w:top w:val="single" w:sz="4" w:space="0" w:color="000000"/>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Извещение кандидата о результатах проверки представленных им подписей избирателей, с представлением ему в случае отказа в регистрации предусмотренных законом документов</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 чем за 2 суток до дня заседания комиссии, на котором будет рассматриваться вопрос о регистрации этого кандидата</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39</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Реализация права на внесение уточнения и дополнения в представленные документы  (за исключением подписных листов с подписями избирателей), замену представленного документа в случае, если он оформлен с нарушением требований законодательства, </w:t>
            </w:r>
            <w:r w:rsidRPr="003F2837">
              <w:rPr>
                <w:sz w:val="24"/>
                <w:szCs w:val="24"/>
                <w:lang w:eastAsia="ru-RU"/>
              </w:rPr>
              <w:lastRenderedPageBreak/>
              <w:t>представление отсутствующей копии документа</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lastRenderedPageBreak/>
              <w:t>не позднее чем за 1 день до дня заседания комиссии, на котором будет рассматриваться вопрос о регистрации этого кандидата</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кандидат, уполномоченный представитель избирательного объединения</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lastRenderedPageBreak/>
              <w:t>40</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Проверка соответствия порядка выдвижения кандидата требованиям законодательства, обращение о проверке сведений, представляемых кандидатами при выдвижении в соответствующие органы и организации</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незамедлительно после приема документов</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41</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Осуществление на безвозмездной основе проверки сведений, представляемых кандидатами при выдвижении и сообщение о результатах проверки территориальной избирательной комиссии</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 xml:space="preserve">в течение 10 дней со дня поступления представления территориальной избирательной комиссии </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структурные подразделения Управления по вопросам миграции УМВД по Архангельской области, УМВД по Архангельской области, иные органы и организации</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single" w:sz="4" w:space="0" w:color="auto"/>
              <w:left w:val="nil"/>
              <w:bottom w:val="single" w:sz="4" w:space="0" w:color="auto"/>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 xml:space="preserve">в течение 20 дней со дня поступления представления территориальной избирательной комиссии </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структурные подразделения Управления  Федеральной налоговой службы по Архангельской области и НАО, Пенсионного фонда Российской Федерации, Управления ГИБДД УМВД Архангельской области, Управление Федеральной службы государственной регистрации, кадастра и картографии по Архангельской области и НАО, ГИМС, управление регионального контроля в сфере транспорта и надзора за техническим состоянием самоходных машин и других видов техники, Центральный банк Российской Федерации и кредитные организации (через ЦИК России)</w:t>
            </w:r>
          </w:p>
        </w:tc>
      </w:tr>
      <w:tr w:rsidR="0018208D" w:rsidRPr="003F2837" w:rsidTr="002D1345">
        <w:trPr>
          <w:trHeight w:val="276"/>
        </w:trPr>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42</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Принятие решения о регистрации либо об отказе в регистрации кандидата</w:t>
            </w:r>
          </w:p>
        </w:tc>
        <w:tc>
          <w:tcPr>
            <w:tcW w:w="1429" w:type="pct"/>
            <w:vMerge w:val="restar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 течение 10 дней со дня приема необходимых документов</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rPr>
          <w:trHeight w:val="276"/>
        </w:trPr>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rPr>
          <w:trHeight w:val="276"/>
        </w:trPr>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43</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Передача в СМИ данных о зарегистрированных кандидатах, включая сведения о доходах и об имуществе кандидатов по форме, </w:t>
            </w:r>
            <w:r w:rsidRPr="003F2837">
              <w:rPr>
                <w:sz w:val="24"/>
                <w:szCs w:val="24"/>
                <w:lang w:eastAsia="ru-RU"/>
              </w:rPr>
              <w:lastRenderedPageBreak/>
              <w:t>установленной территориальной избирательной комиссией</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lastRenderedPageBreak/>
              <w:t>в течение 48 часов с момента регистрации кандидата</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lastRenderedPageBreak/>
              <w:t>44</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Выдача кандидату копии решения об отказе в регистрации с изложением оснований отказа (в случае принятия такого решения)</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 течение суток с момента принятия решения</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45</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Реализация права на обжалование в районный суд решения о регистрации кандидата либо об отказе в его регистрации</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 течение 10 дней со дня принятия обжалуемого решения (указанный срок восстановлению не подлежит)</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кандидат, территориальная избирательная комиссия</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46</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Реализация права на обжалование в  избирательную комиссию  Архангельской области решения об отказе в регистрации кандидата</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 течение 10 дней со дня принятия обжалуемого решения (указанный срок восстановлению не подлежит)</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кандидат</w:t>
            </w:r>
          </w:p>
        </w:tc>
      </w:tr>
      <w:tr w:rsidR="0018208D" w:rsidRPr="003F2837" w:rsidTr="002D1345">
        <w:tc>
          <w:tcPr>
            <w:tcW w:w="5000" w:type="pct"/>
            <w:gridSpan w:val="4"/>
            <w:tcBorders>
              <w:top w:val="single" w:sz="4" w:space="0" w:color="000000"/>
              <w:left w:val="nil"/>
              <w:bottom w:val="single" w:sz="4" w:space="0" w:color="000000"/>
              <w:right w:val="nil"/>
            </w:tcBorders>
            <w:shd w:val="clear" w:color="auto" w:fill="auto"/>
            <w:hideMark/>
          </w:tcPr>
          <w:p w:rsidR="0018208D" w:rsidRPr="003F2837" w:rsidRDefault="0018208D" w:rsidP="002D1345">
            <w:pPr>
              <w:jc w:val="center"/>
              <w:rPr>
                <w:b/>
                <w:bCs/>
                <w:sz w:val="24"/>
                <w:szCs w:val="24"/>
                <w:lang w:eastAsia="ru-RU"/>
              </w:rPr>
            </w:pPr>
            <w:r w:rsidRPr="003F2837">
              <w:rPr>
                <w:b/>
                <w:bCs/>
                <w:sz w:val="24"/>
                <w:szCs w:val="24"/>
                <w:lang w:eastAsia="ru-RU"/>
              </w:rPr>
              <w:t>Статус кандидатов</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47</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Представление в территориальную избирательную комиссию заверенных копий приказов (распоряжений) об освобождении на время участия в выборах от выполнения должностных или служебных обязанностей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 чем через 5 дней со дня регистрации кандидата</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зарегистрированные кандидаты по одномандатным (многомандатным) избирательным округам  (за исключением находящихся на государственной службе кандидатов в депутаты, зарегистрированных по избирательному округу, численность избирателей в котором не превышает 5000)</w:t>
            </w: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48</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Реализация права кандидата на снятие своей кандидатуры путем подачи письменного заявления в территориальную избирательную комиссию</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кандидат, зарегистрированный кандидат</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7.9.2020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при наличии вынуждающих к тому обстоятельств не позднее</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11.9.2020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49</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Реализация права избирательного объединения отозвать кандидата, подав </w:t>
            </w:r>
            <w:r w:rsidRPr="003F2837">
              <w:rPr>
                <w:sz w:val="24"/>
                <w:szCs w:val="24"/>
                <w:lang w:eastAsia="ru-RU"/>
              </w:rPr>
              <w:lastRenderedPageBreak/>
              <w:t xml:space="preserve">письменное заявление об этом в территориальную избирательную комиссию </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lastRenderedPageBreak/>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уполномоченный орган избирательного объединения</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7.9.2020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lastRenderedPageBreak/>
              <w:t>50</w:t>
            </w:r>
          </w:p>
        </w:tc>
        <w:tc>
          <w:tcPr>
            <w:tcW w:w="1481" w:type="pct"/>
            <w:vMerge w:val="restar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Подача заявления в районный суд об отмене регистрации  кандидата</w:t>
            </w:r>
          </w:p>
        </w:tc>
        <w:tc>
          <w:tcPr>
            <w:tcW w:w="1429" w:type="pct"/>
            <w:tcBorders>
              <w:top w:val="single" w:sz="4" w:space="0" w:color="000000"/>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кандидат, зарегистрированный по тому же  избирательному округу, территориальная избирательная комиссия</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nil"/>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4.9.2020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51</w:t>
            </w:r>
          </w:p>
        </w:tc>
        <w:tc>
          <w:tcPr>
            <w:tcW w:w="1481" w:type="pct"/>
            <w:tcBorders>
              <w:top w:val="single" w:sz="4" w:space="0" w:color="000000"/>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Назначение доверенных лиц</w:t>
            </w:r>
          </w:p>
        </w:tc>
        <w:tc>
          <w:tcPr>
            <w:tcW w:w="1429" w:type="pct"/>
            <w:tcBorders>
              <w:top w:val="single" w:sz="4" w:space="0" w:color="000000"/>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с момента получения кандидатом, избирательным объединением подтверждения о приеме документов о выдвижении</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кандидат, зарегистрированный кандидат, избирательное объединение, выдвинувшее кандидата (кандидатов) </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52</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Регистрация доверенных лиц </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 течение 5-ти дней со дня поступления необходимых документов</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53</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Назначение члена территориальной избирательной комиссии с правом совещательного голоса, а в случае регистрации - и в нижестоящие комиссии </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со дня представления документов для регистрации, в нижестоящие - со дня регистрации кандидата</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кандидат, избирательное объединение, выдвинувшее зарегистрированного кандидата</w:t>
            </w:r>
          </w:p>
        </w:tc>
      </w:tr>
      <w:tr w:rsidR="0018208D" w:rsidRPr="003F2837" w:rsidTr="002D1345">
        <w:tc>
          <w:tcPr>
            <w:tcW w:w="5000" w:type="pct"/>
            <w:gridSpan w:val="4"/>
            <w:tcBorders>
              <w:top w:val="single" w:sz="4" w:space="0" w:color="000000"/>
              <w:left w:val="nil"/>
              <w:bottom w:val="single" w:sz="4" w:space="0" w:color="000000"/>
              <w:right w:val="nil"/>
            </w:tcBorders>
            <w:shd w:val="clear" w:color="auto" w:fill="auto"/>
            <w:hideMark/>
          </w:tcPr>
          <w:p w:rsidR="0018208D" w:rsidRPr="003F2837" w:rsidRDefault="0018208D" w:rsidP="002D1345">
            <w:pPr>
              <w:jc w:val="center"/>
              <w:rPr>
                <w:b/>
                <w:bCs/>
                <w:sz w:val="24"/>
                <w:szCs w:val="24"/>
                <w:lang w:eastAsia="ru-RU"/>
              </w:rPr>
            </w:pPr>
            <w:r w:rsidRPr="003F2837">
              <w:rPr>
                <w:b/>
                <w:bCs/>
                <w:sz w:val="24"/>
                <w:szCs w:val="24"/>
                <w:lang w:eastAsia="ru-RU"/>
              </w:rPr>
              <w:t>Информирование избирателей и предвыборная агитация</w:t>
            </w: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54</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Предоставление территориальной избирательной комиссии безвозмездно эфирного времени и печатной площади для информирования избирателей, а также для ответов на вопросы граждан</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с</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муниципальные организации телерадиовещания, редакции муниципальных периодических печатных изданий</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24.6.2020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auto"/>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до даты сдачи ТИК финансового отчета</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55</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Представление в Управление </w:t>
            </w:r>
            <w:proofErr w:type="spellStart"/>
            <w:r w:rsidRPr="003F2837">
              <w:rPr>
                <w:sz w:val="24"/>
                <w:szCs w:val="24"/>
                <w:lang w:eastAsia="ru-RU"/>
              </w:rPr>
              <w:t>Роскомнадзора</w:t>
            </w:r>
            <w:proofErr w:type="spellEnd"/>
            <w:r w:rsidRPr="003F2837">
              <w:rPr>
                <w:sz w:val="24"/>
                <w:szCs w:val="24"/>
                <w:lang w:eastAsia="ru-RU"/>
              </w:rPr>
              <w:t xml:space="preserve"> по Архангельской области и Ненецкому автономному округу списка соответствующих муниципальных организаций телерадиовещания и муниципальных периодических печатных изданий</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орган местного самоуправления</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30.6.2020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56</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Представление в территориальную избирательную комиссию перечня </w:t>
            </w:r>
            <w:r w:rsidRPr="003F2837">
              <w:rPr>
                <w:sz w:val="24"/>
                <w:szCs w:val="24"/>
                <w:lang w:eastAsia="ru-RU"/>
              </w:rPr>
              <w:lastRenderedPageBreak/>
              <w:t>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lastRenderedPageBreak/>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Управление </w:t>
            </w:r>
            <w:proofErr w:type="spellStart"/>
            <w:r w:rsidRPr="003F2837">
              <w:rPr>
                <w:sz w:val="24"/>
                <w:szCs w:val="24"/>
                <w:lang w:eastAsia="ru-RU"/>
              </w:rPr>
              <w:t>Роскомнадзора</w:t>
            </w:r>
            <w:proofErr w:type="spellEnd"/>
            <w:r w:rsidRPr="003F2837">
              <w:rPr>
                <w:sz w:val="24"/>
                <w:szCs w:val="24"/>
                <w:lang w:eastAsia="ru-RU"/>
              </w:rPr>
              <w:t xml:space="preserve"> по Архангельской области и Ненецкому автономному округу</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5.7.2020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lastRenderedPageBreak/>
              <w:t>57</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Опубликование перечня муниципальных организаций телерадиовещания и редакций периодических печатных изданий, обязанных предоставлять эфирное время, печатную площадь для проведения предвыборной агитации</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территориальная избирательная комиссия по представлению Управления </w:t>
            </w:r>
            <w:proofErr w:type="spellStart"/>
            <w:r w:rsidRPr="003F2837">
              <w:rPr>
                <w:sz w:val="24"/>
                <w:szCs w:val="24"/>
                <w:lang w:eastAsia="ru-RU"/>
              </w:rPr>
              <w:t>Роскомнадзора</w:t>
            </w:r>
            <w:proofErr w:type="spellEnd"/>
            <w:r w:rsidRPr="003F2837">
              <w:rPr>
                <w:sz w:val="24"/>
                <w:szCs w:val="24"/>
                <w:lang w:eastAsia="ru-RU"/>
              </w:rPr>
              <w:t xml:space="preserve"> по Архангельской области и Ненецкому автономному округу, СМИ</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10.7.2020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58</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Опубликование сведений о размере и других условиях оплаты эфирного времени, печатной площади, услуг по размещению агитационных материалов, по изготовлению печатных агитационных материалов. Представление в территориальную избирательную комиссию указанных сведений, информации об издании (организации, индивидуальном предпринимателе) и об опубликовании сведений с уведомлением о готовности предоставить эфирное время, печатную площадь и услуги</w:t>
            </w:r>
          </w:p>
        </w:tc>
        <w:tc>
          <w:tcPr>
            <w:tcW w:w="1429" w:type="pct"/>
            <w:tcBorders>
              <w:top w:val="nil"/>
              <w:left w:val="nil"/>
              <w:bottom w:val="nil"/>
              <w:right w:val="nil"/>
            </w:tcBorders>
            <w:shd w:val="clear" w:color="auto" w:fill="auto"/>
            <w:vAlign w:val="bottom"/>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муниципальные организации телерадиовещания и редакции периодических печатных изданий;</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24.7.2020</w:t>
            </w:r>
          </w:p>
        </w:tc>
        <w:tc>
          <w:tcPr>
            <w:tcW w:w="1846"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-государственные организации телерадиовещания и редакции периодических печатных изданий,</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noWrap/>
            <w:vAlign w:val="bottom"/>
            <w:hideMark/>
          </w:tcPr>
          <w:p w:rsidR="0018208D" w:rsidRPr="003F2837" w:rsidRDefault="0018208D" w:rsidP="002D1345">
            <w:pPr>
              <w:rPr>
                <w:rFonts w:ascii="Arial" w:hAnsi="Arial" w:cs="Arial"/>
                <w:lang w:eastAsia="ru-RU"/>
              </w:rPr>
            </w:pPr>
          </w:p>
        </w:tc>
        <w:tc>
          <w:tcPr>
            <w:tcW w:w="1846"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-редакции специализированных печатных изданий в случае намерения предоставлять платную печатную площадь,</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noWrap/>
            <w:vAlign w:val="bottom"/>
            <w:hideMark/>
          </w:tcPr>
          <w:p w:rsidR="0018208D" w:rsidRPr="003F2837" w:rsidRDefault="0018208D" w:rsidP="002D1345">
            <w:pPr>
              <w:rPr>
                <w:rFonts w:ascii="Arial" w:hAnsi="Arial" w:cs="Arial"/>
                <w:lang w:eastAsia="ru-RU"/>
              </w:rPr>
            </w:pPr>
          </w:p>
        </w:tc>
        <w:tc>
          <w:tcPr>
            <w:tcW w:w="1846"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-редакции выходящих реже одного раза в неделю государственных периодических печатных изданий в случае намерения предоставлять платную печатную площадь,</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noWrap/>
            <w:vAlign w:val="bottom"/>
            <w:hideMark/>
          </w:tcPr>
          <w:p w:rsidR="0018208D" w:rsidRPr="003F2837" w:rsidRDefault="0018208D" w:rsidP="002D1345">
            <w:pPr>
              <w:rPr>
                <w:rFonts w:ascii="Arial" w:hAnsi="Arial" w:cs="Arial"/>
                <w:lang w:eastAsia="ru-RU"/>
              </w:rPr>
            </w:pPr>
          </w:p>
        </w:tc>
        <w:tc>
          <w:tcPr>
            <w:tcW w:w="1846"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негосударственные организации телерадиовещания и редакции негосударственных периодических печатных изданий, редакции сетевых изданий, осуществляющие выпуск СМИ, зарегистрированные не позднее 2</w:t>
            </w:r>
            <w:r>
              <w:rPr>
                <w:sz w:val="24"/>
                <w:szCs w:val="24"/>
                <w:lang w:eastAsia="ru-RU"/>
              </w:rPr>
              <w:t>3</w:t>
            </w:r>
            <w:r w:rsidRPr="003F2837">
              <w:rPr>
                <w:sz w:val="24"/>
                <w:szCs w:val="24"/>
                <w:lang w:eastAsia="ru-RU"/>
              </w:rPr>
              <w:t xml:space="preserve"> июня 2019г.;</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p>
        </w:tc>
        <w:tc>
          <w:tcPr>
            <w:tcW w:w="1846"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 зарегистрированные редакции негосударственных периодических печатных изданий, редакции сетевых изданий, учрежденные избирательными объединениями (их </w:t>
            </w:r>
            <w:r w:rsidRPr="003F2837">
              <w:rPr>
                <w:sz w:val="24"/>
                <w:szCs w:val="24"/>
                <w:lang w:eastAsia="ru-RU"/>
              </w:rPr>
              <w:lastRenderedPageBreak/>
              <w:t xml:space="preserve">структурными подразделениями) </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 </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59</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Публикация информации об общем объеме бесплатной печатной площади, которую редакция муниципального периодического печатного издания предоставляет для целей предвыборной агитации, направление ее в территориальную избирательную комиссию</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редакции муниципальных периодических печатных изданий</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24.7.2020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60</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Подача заявки на участие в жеребьевках по распределению платных печатной площади и эфирного времени в муниципальные и государственные редакции печатных изданий, организации телерадиовещания</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зарегистрированные кандидаты</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13.8.2020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61</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Проведение жеребьевки по распределению платных (на основании письменных заявок) и бесплатных печатной площади и эфирного времени для проведения предвыборной агитации с последующей публикацией графика распределения бесплатного эфирного времени </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после завершения регистрации кандидатов, 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редакции муниципальных периодических печатных изданий, муниципальные организации телерадиовещания, зарегистрированные кандидаты,  их доверенные лица, уполномоченные представители по финансовым вопросам, территориальная избирательная комиссия в отношении организаций телерадиовещания</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13.8.2020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62</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Проведение жеребьевки на основании письменных заявок по распределению платных печатной площади и эфирного времени для проведения предвыборной агитации </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редакции государственных периодических печатных изданий, государственные организации телерадиовещания, выполнившие условия п.7 ст.58 областного закона, зарегистрированные кандидаты,  их доверенные лица, уполномоченные представители по финансовым вопросам</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13.8.2020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lastRenderedPageBreak/>
              <w:t>63</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Подача в избирательную комиссию Архангельской области заявки на аккредитацию представителей средства массовой информации и прилагаемых к ней документов</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с</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главный редактор средства массовой информации</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14.7.2020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по</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9.9.2020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64</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Выдача </w:t>
            </w:r>
            <w:proofErr w:type="spellStart"/>
            <w:r w:rsidRPr="003F2837">
              <w:rPr>
                <w:sz w:val="24"/>
                <w:szCs w:val="24"/>
                <w:lang w:eastAsia="ru-RU"/>
              </w:rPr>
              <w:t>аккредитационных</w:t>
            </w:r>
            <w:proofErr w:type="spellEnd"/>
            <w:r w:rsidRPr="003F2837">
              <w:rPr>
                <w:sz w:val="24"/>
                <w:szCs w:val="24"/>
                <w:lang w:eastAsia="ru-RU"/>
              </w:rPr>
              <w:t xml:space="preserve"> удостоверений представителям средства массовой информации</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 чем через 15 дней после приема заявки, но не позднее чем за сутки до дня голосования (досрочного голосования)</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избирательная комиссия Архангельской области</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65</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Реализация права на отказ от использования печатной площади, эфирного времени после проведения жеребьевки путем подачи письменного сообщения об этом в редакцию соответствующего СМИ</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 чем за 5 дней до дня публикации предвыборного агитационного материала, предоставления эфирного времени</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зарегистрированный кандидат или его уполномоченный представитель по финансовым вопросам</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66</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Предоставление копии платежного документа с отметкой Сбербанка России в организацию телерадиовещания, редакцию периодического печатного издания о перечислении в полном объеме средств в оплату стоимости эфирного времен, печатной площади</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 xml:space="preserve"> до предоставления печатной площади, эфирного времени</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зарегистрированный кандидат или его уполномоченный представитель по финансовым вопросам</w:t>
            </w: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67</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Оповещение избирателей о дне, времени и месте голосования через СМИ или иным способом </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территориальные и участковые избирательные комиссии</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и не позднее чем за 5 дней до дня досрочного голосования</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68</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Принятие решения об определении избирательных участков на информационных стендах которых размещаются материалы, выполненные крупным шрифтом и (или) с применением рельефно-точечного </w:t>
            </w:r>
            <w:r w:rsidRPr="003F2837">
              <w:rPr>
                <w:sz w:val="24"/>
                <w:szCs w:val="24"/>
                <w:lang w:eastAsia="ru-RU"/>
              </w:rPr>
              <w:lastRenderedPageBreak/>
              <w:t>шрифта Брайля</w:t>
            </w:r>
          </w:p>
        </w:tc>
        <w:tc>
          <w:tcPr>
            <w:tcW w:w="1429" w:type="pct"/>
            <w:tcBorders>
              <w:top w:val="nil"/>
              <w:left w:val="nil"/>
              <w:bottom w:val="single" w:sz="4" w:space="0" w:color="auto"/>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lastRenderedPageBreak/>
              <w:t>заблаговременно с учетом времени изготовления и доставки до избирательных участков</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lastRenderedPageBreak/>
              <w:t>69</w:t>
            </w:r>
          </w:p>
        </w:tc>
        <w:tc>
          <w:tcPr>
            <w:tcW w:w="4756" w:type="pct"/>
            <w:gridSpan w:val="3"/>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Агитационный период для: </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 </w:t>
            </w:r>
          </w:p>
        </w:tc>
        <w:tc>
          <w:tcPr>
            <w:tcW w:w="1481"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кандидата, выдвинутого по одномандатному (</w:t>
            </w:r>
            <w:proofErr w:type="spellStart"/>
            <w:r w:rsidRPr="003F2837">
              <w:rPr>
                <w:sz w:val="24"/>
                <w:szCs w:val="24"/>
                <w:lang w:eastAsia="ru-RU"/>
              </w:rPr>
              <w:t>многомандатному</w:t>
            </w:r>
            <w:proofErr w:type="spellEnd"/>
            <w:r w:rsidRPr="003F2837">
              <w:rPr>
                <w:sz w:val="24"/>
                <w:szCs w:val="24"/>
                <w:lang w:eastAsia="ru-RU"/>
              </w:rPr>
              <w:t>) избирательному округу</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 xml:space="preserve">со дня представления кандидатом в ТИК документов, необходимых для выдвижения  </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кандидат, граждане Российской Федерации, общественные объединения в допускаемых законом формах и законными методами </w:t>
            </w: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 </w:t>
            </w:r>
          </w:p>
        </w:tc>
        <w:tc>
          <w:tcPr>
            <w:tcW w:w="1481" w:type="pct"/>
            <w:tcBorders>
              <w:top w:val="single" w:sz="4" w:space="0" w:color="000000"/>
              <w:left w:val="nil"/>
              <w:bottom w:val="single" w:sz="4" w:space="0" w:color="auto"/>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избирательного объединения, выдвинувшего кандидата (кандидатов)</w:t>
            </w:r>
          </w:p>
        </w:tc>
        <w:tc>
          <w:tcPr>
            <w:tcW w:w="1429" w:type="pct"/>
            <w:tcBorders>
              <w:top w:val="single" w:sz="4" w:space="0" w:color="000000"/>
              <w:left w:val="nil"/>
              <w:bottom w:val="single" w:sz="4" w:space="0" w:color="auto"/>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 xml:space="preserve">со дня принятия избирательным объединением решения о выдвижении кандидатов </w:t>
            </w:r>
          </w:p>
        </w:tc>
        <w:tc>
          <w:tcPr>
            <w:tcW w:w="1846" w:type="pct"/>
            <w:tcBorders>
              <w:top w:val="nil"/>
              <w:left w:val="nil"/>
              <w:bottom w:val="single" w:sz="4" w:space="0" w:color="auto"/>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избирательное объединение</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tcBorders>
              <w:top w:val="nil"/>
              <w:left w:val="nil"/>
              <w:bottom w:val="nil"/>
              <w:right w:val="nil"/>
            </w:tcBorders>
            <w:shd w:val="clear" w:color="auto" w:fill="auto"/>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и до 0 часов</w:t>
            </w:r>
          </w:p>
        </w:tc>
        <w:tc>
          <w:tcPr>
            <w:tcW w:w="1846" w:type="pct"/>
            <w:tcBorders>
              <w:top w:val="nil"/>
              <w:left w:val="nil"/>
              <w:bottom w:val="nil"/>
              <w:right w:val="nil"/>
            </w:tcBorders>
            <w:shd w:val="clear" w:color="auto" w:fill="auto"/>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12.9.2020</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w:t>
            </w: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70</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Проведение предвыборной агитации в СМИ и в сетевых изданиях </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с</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зарегистрированные кандидаты</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15.8.2020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до 0 часов</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12.9.2020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71</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Выделение специальных мест для размещения предвыборных печатных агитационных материалов на территории каждого избирательного участка</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органы местного самоуправления по предложению территориальной избирательной комиссии</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13.8.2020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72</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Рассмотрение заявлений о предоставлении помещений для проведения встреч зарегистрированных кандидатов с избирателями</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 течение 3 дней со дня подачи заявления</w:t>
            </w:r>
          </w:p>
        </w:tc>
        <w:tc>
          <w:tcPr>
            <w:tcW w:w="1846" w:type="pct"/>
            <w:vMerge w:val="restar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собственники, владельцы помещений, пригодных для проведения агитационных публичных мероприятий в форме собраний и находящиеся в государственной или муниципальной собственности, а также помещений, находящихся в собственности организации, имеющей на 2</w:t>
            </w:r>
            <w:r>
              <w:rPr>
                <w:sz w:val="24"/>
                <w:szCs w:val="24"/>
                <w:lang w:eastAsia="ru-RU"/>
              </w:rPr>
              <w:t>4</w:t>
            </w:r>
            <w:r w:rsidRPr="003F2837">
              <w:rPr>
                <w:sz w:val="24"/>
                <w:szCs w:val="24"/>
                <w:lang w:eastAsia="ru-RU"/>
              </w:rPr>
              <w:t>.06.2020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73</w:t>
            </w:r>
          </w:p>
        </w:tc>
        <w:tc>
          <w:tcPr>
            <w:tcW w:w="1481"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Письменное уведомление территориальной избирательной комиссии о факте предоставления помещения, об условиях, на которых оно было предоставлено, о том, когда это помещение может быть предоставлено в течение агитационного периода другим зарегистрированным кандидатам</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 дня, следующего за днем предоставления помещения кандидату</w:t>
            </w:r>
          </w:p>
        </w:tc>
        <w:tc>
          <w:tcPr>
            <w:tcW w:w="1846" w:type="pct"/>
            <w:vMerge/>
            <w:tcBorders>
              <w:top w:val="nil"/>
              <w:left w:val="nil"/>
              <w:bottom w:val="nil"/>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74</w:t>
            </w:r>
          </w:p>
        </w:tc>
        <w:tc>
          <w:tcPr>
            <w:tcW w:w="1481" w:type="pct"/>
            <w:tcBorders>
              <w:top w:val="single" w:sz="4" w:space="0" w:color="auto"/>
              <w:left w:val="nil"/>
              <w:bottom w:val="single" w:sz="4" w:space="0" w:color="auto"/>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Размещение информации, </w:t>
            </w:r>
            <w:r w:rsidRPr="003F2837">
              <w:rPr>
                <w:sz w:val="24"/>
                <w:szCs w:val="24"/>
                <w:lang w:eastAsia="ru-RU"/>
              </w:rPr>
              <w:lastRenderedPageBreak/>
              <w:t>содержащейся в уведомлении о факте предоставления помещения зарегистрированному кандидату  в сети Интернет или доведение ее иным способом до сведения других кандидатов, зарегистрированных по соответствующему  избирательному округу</w:t>
            </w:r>
          </w:p>
        </w:tc>
        <w:tc>
          <w:tcPr>
            <w:tcW w:w="1429" w:type="pct"/>
            <w:tcBorders>
              <w:top w:val="single" w:sz="4" w:space="0" w:color="auto"/>
              <w:left w:val="nil"/>
              <w:bottom w:val="single" w:sz="4" w:space="0" w:color="auto"/>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lastRenderedPageBreak/>
              <w:t xml:space="preserve">в течение 2 суток с момента </w:t>
            </w:r>
            <w:r w:rsidRPr="003F2837">
              <w:rPr>
                <w:sz w:val="24"/>
                <w:szCs w:val="24"/>
                <w:lang w:eastAsia="ru-RU"/>
              </w:rPr>
              <w:lastRenderedPageBreak/>
              <w:t>получения уведомления о факте предоставления помещения</w:t>
            </w:r>
          </w:p>
        </w:tc>
        <w:tc>
          <w:tcPr>
            <w:tcW w:w="1846" w:type="pct"/>
            <w:tcBorders>
              <w:top w:val="single" w:sz="4" w:space="0" w:color="auto"/>
              <w:left w:val="nil"/>
              <w:bottom w:val="single" w:sz="4" w:space="0" w:color="auto"/>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lastRenderedPageBreak/>
              <w:t>территориальная избирательная комиссия</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lastRenderedPageBreak/>
              <w:t>75</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Рассмотрение уведомлений организаторов собраний, митингов, демонстраций, шествий, носящих агитационный характер</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 соответствии с ФЗ "О собраниях, митингах, демонстрациях, шествиях и пикетированиях"                          в течение трех дней со дня получения уведомления</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spacing w:after="240"/>
              <w:rPr>
                <w:sz w:val="24"/>
                <w:szCs w:val="24"/>
                <w:lang w:eastAsia="ru-RU"/>
              </w:rPr>
            </w:pPr>
            <w:r w:rsidRPr="003F2837">
              <w:rPr>
                <w:sz w:val="24"/>
                <w:szCs w:val="24"/>
                <w:lang w:eastAsia="ru-RU"/>
              </w:rPr>
              <w:t>местная администрация муниципального образования со статусом городского, сельского поселения, а в случае, определенном законом, - исполнительный орган государственной власти Архангельской области, определенный Правительством Архангельской области</w:t>
            </w:r>
            <w:r w:rsidRPr="003F2837">
              <w:rPr>
                <w:sz w:val="24"/>
                <w:szCs w:val="24"/>
                <w:lang w:eastAsia="ru-RU"/>
              </w:rPr>
              <w:br/>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76</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Оповещение зарегистрированных кандидатов о времени и месте встречи с избирателями из числа военнослужащих, организуемой в расположении воинской части (при отсутствии иных пригодных для проведения собраний помещений)</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 чем за 3 дня до проведения встречи</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 по запросу которой командиром воинской части предоставлено помещение</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77</w:t>
            </w:r>
          </w:p>
        </w:tc>
        <w:tc>
          <w:tcPr>
            <w:tcW w:w="1481"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Представление в территориальную избирательную комиссию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вместе со сведениями об организации (лице)-изготовителе и копией документа об оплате </w:t>
            </w:r>
            <w:r w:rsidRPr="003F2837">
              <w:rPr>
                <w:sz w:val="24"/>
                <w:szCs w:val="24"/>
                <w:lang w:eastAsia="ru-RU"/>
              </w:rPr>
              <w:lastRenderedPageBreak/>
              <w:t>изготовления материала</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lastRenderedPageBreak/>
              <w:t>до начала распространения соответствующих агитационных материалов</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кандидат, зарегистрированный кандидат</w:t>
            </w: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lastRenderedPageBreak/>
              <w:t>78</w:t>
            </w:r>
          </w:p>
        </w:tc>
        <w:tc>
          <w:tcPr>
            <w:tcW w:w="1481" w:type="pct"/>
            <w:vMerge w:val="restart"/>
            <w:tcBorders>
              <w:top w:val="single" w:sz="4" w:space="0" w:color="000000"/>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Публикация предвыборной программы в рамках использования бесплатной или печатной площади либо за плату из избирательного фонда кандидата не менее чем в одном муниципальном периодическом печатном издании, размещение ее в сети Интернет</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политическая партия, выдвинувшая зарегистрированного кандидата (зарегистрированных кандидатов)</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79</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Прекращение опубликования результатов опросов общественного мнения, прогнозов результатов выборов, иных исследований, связанных с проводимыми выборами, в т.ч. их размещение в информационно-телекоммуникационных сетях, доступ к которым не ограничен определенным кругом лиц (включая Интернет)</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 xml:space="preserve">с </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редакции СМИ, граждане и организации, публикующие (</w:t>
            </w:r>
            <w:proofErr w:type="spellStart"/>
            <w:r w:rsidRPr="003F2837">
              <w:rPr>
                <w:sz w:val="24"/>
                <w:szCs w:val="24"/>
                <w:lang w:eastAsia="ru-RU"/>
              </w:rPr>
              <w:t>обнародующие</w:t>
            </w:r>
            <w:proofErr w:type="spellEnd"/>
            <w:r w:rsidRPr="003F2837">
              <w:rPr>
                <w:sz w:val="24"/>
                <w:szCs w:val="24"/>
                <w:lang w:eastAsia="ru-RU"/>
              </w:rPr>
              <w:t>) опросы и прогнозы результатов выборов, иные исследования, связанные с проводимыми выборами</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8.9.2020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по</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13.9.2020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80</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Предоставление данных учета объема и стоимости предоставленных эфирном времени и печатной площади, услуг по размещению агитационных материалов в территориальную избирательную комиссию</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организации, осуществляющие выпуск СМИ, редакции сетевых изданий, независимо от форм собственности, предоставлявшие зарегистрированным кандидатам печатную площадь, эфирное время, услуги по размещению агитационных материалов</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auto"/>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23.9.2020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tcBorders>
              <w:top w:val="nil"/>
              <w:left w:val="nil"/>
              <w:bottom w:val="single" w:sz="4" w:space="0" w:color="auto"/>
              <w:right w:val="nil"/>
            </w:tcBorders>
            <w:shd w:val="clear" w:color="auto" w:fill="auto"/>
            <w:noWrap/>
            <w:hideMark/>
          </w:tcPr>
          <w:p w:rsidR="0018208D" w:rsidRPr="003F2837" w:rsidRDefault="0018208D" w:rsidP="002D1345">
            <w:pPr>
              <w:jc w:val="both"/>
              <w:rPr>
                <w:lang w:eastAsia="ru-RU"/>
              </w:rPr>
            </w:pPr>
            <w:r w:rsidRPr="003F2837">
              <w:rPr>
                <w:lang w:eastAsia="ru-RU"/>
              </w:rPr>
              <w:t>81</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Хранение учетных документов о безвозмездном и платном предоставлении эфирного времени и печатной площади, услуг по размещению агитационных материалов</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менее трех лет после дня голосования</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организации, осуществляющие выпуск средств массовой информации, редакции сетевых изданий</w:t>
            </w:r>
          </w:p>
        </w:tc>
      </w:tr>
      <w:tr w:rsidR="0018208D" w:rsidRPr="003F2837" w:rsidTr="002D1345">
        <w:tc>
          <w:tcPr>
            <w:tcW w:w="244" w:type="pct"/>
            <w:tcBorders>
              <w:top w:val="nil"/>
              <w:left w:val="nil"/>
              <w:bottom w:val="single" w:sz="4" w:space="0" w:color="auto"/>
              <w:right w:val="nil"/>
            </w:tcBorders>
            <w:shd w:val="clear" w:color="auto" w:fill="auto"/>
            <w:noWrap/>
            <w:hideMark/>
          </w:tcPr>
          <w:p w:rsidR="0018208D" w:rsidRPr="003F2837" w:rsidRDefault="0018208D" w:rsidP="002D1345">
            <w:pPr>
              <w:jc w:val="both"/>
              <w:rPr>
                <w:lang w:eastAsia="ru-RU"/>
              </w:rPr>
            </w:pPr>
            <w:r w:rsidRPr="003F2837">
              <w:rPr>
                <w:lang w:eastAsia="ru-RU"/>
              </w:rPr>
              <w:t>82</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Хранение видео- и аудиозаписей, выпущенных в эфир теле- и радиопрограмм, содержащих предвыборную агитацию</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менее</w:t>
            </w:r>
            <w:r w:rsidRPr="003F2837">
              <w:rPr>
                <w:sz w:val="24"/>
                <w:szCs w:val="24"/>
                <w:lang w:eastAsia="ru-RU"/>
              </w:rPr>
              <w:br/>
              <w:t>12 месяцев со дня выхода указанных программ в эфир</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организации телерадиовещания</w:t>
            </w:r>
          </w:p>
        </w:tc>
      </w:tr>
      <w:tr w:rsidR="0018208D" w:rsidRPr="003F2837" w:rsidTr="002D1345">
        <w:tc>
          <w:tcPr>
            <w:tcW w:w="5000" w:type="pct"/>
            <w:gridSpan w:val="4"/>
            <w:tcBorders>
              <w:top w:val="single" w:sz="4" w:space="0" w:color="000000"/>
              <w:left w:val="nil"/>
              <w:bottom w:val="single" w:sz="4" w:space="0" w:color="000000"/>
              <w:right w:val="nil"/>
            </w:tcBorders>
            <w:shd w:val="clear" w:color="auto" w:fill="auto"/>
            <w:hideMark/>
          </w:tcPr>
          <w:p w:rsidR="0018208D" w:rsidRPr="003F2837" w:rsidRDefault="0018208D" w:rsidP="002D1345">
            <w:pPr>
              <w:jc w:val="center"/>
              <w:rPr>
                <w:b/>
                <w:bCs/>
                <w:sz w:val="24"/>
                <w:szCs w:val="24"/>
                <w:lang w:eastAsia="ru-RU"/>
              </w:rPr>
            </w:pPr>
            <w:r w:rsidRPr="003F2837">
              <w:rPr>
                <w:b/>
                <w:bCs/>
                <w:sz w:val="24"/>
                <w:szCs w:val="24"/>
                <w:lang w:eastAsia="ru-RU"/>
              </w:rPr>
              <w:t>Финансирование выборов и представление отчетов</w:t>
            </w: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lastRenderedPageBreak/>
              <w:t>83</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Поступление средств на подготовку и проведение выборов </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по</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администрация муниципального образования</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4.7.2020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84</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Откомандирование специалистов в распоряжение территориальной избирательной комиссии в целях организации работы контрольно-ревизионной службы</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государственные и иные органы, организации и учреждения, включая Сбербанк России, территориальные учреждения ЦБ РФ в Архангельской области по запросу территориальной избирательной комиссии </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24.7.2020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85</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Открытие специального избирательного счета</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после представления кандидатом в ТИК документов о выдвижении и получения разрешения на открытие счета до представления документов для регистрации</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кандидаты, их уполномоченные представители по финансовым вопросам</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86</w:t>
            </w:r>
          </w:p>
        </w:tc>
        <w:tc>
          <w:tcPr>
            <w:tcW w:w="1481" w:type="pct"/>
            <w:tcBorders>
              <w:top w:val="nil"/>
              <w:left w:val="nil"/>
              <w:bottom w:val="single" w:sz="8"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Решение вопроса об отказе использования денежных средств на цели финансирования избирательной кампании путем подачи в территориальную избирательную комиссию соответствующего уведомления</w:t>
            </w:r>
          </w:p>
        </w:tc>
        <w:tc>
          <w:tcPr>
            <w:tcW w:w="1429" w:type="pct"/>
            <w:tcBorders>
              <w:top w:val="nil"/>
              <w:left w:val="nil"/>
              <w:bottom w:val="single" w:sz="8"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одновременно с представлением кандидатом в ТИК документов о выдвижении, но не позднее представления документов для регистрации</w:t>
            </w:r>
          </w:p>
        </w:tc>
        <w:tc>
          <w:tcPr>
            <w:tcW w:w="1846" w:type="pct"/>
            <w:tcBorders>
              <w:top w:val="nil"/>
              <w:left w:val="nil"/>
              <w:bottom w:val="single" w:sz="8"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кандидаты, баллотирующиеся на выборах в сельском поселении</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87</w:t>
            </w:r>
          </w:p>
        </w:tc>
        <w:tc>
          <w:tcPr>
            <w:tcW w:w="1481" w:type="pct"/>
            <w:tcBorders>
              <w:top w:val="nil"/>
              <w:left w:val="nil"/>
              <w:bottom w:val="single" w:sz="8"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Решение вопроса о создании избирательного фонда без открытия специального избирательного счета за счет собственных средств путем подачи в территориальную избирательную комиссию соответствующего уведомления</w:t>
            </w:r>
          </w:p>
        </w:tc>
        <w:tc>
          <w:tcPr>
            <w:tcW w:w="1429" w:type="pct"/>
            <w:tcBorders>
              <w:top w:val="nil"/>
              <w:left w:val="nil"/>
              <w:bottom w:val="single" w:sz="8"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одновременно с представлением кандидатом в ТИК документов о выдвижении, но не позднее представления документов для регистрации</w:t>
            </w:r>
          </w:p>
        </w:tc>
        <w:tc>
          <w:tcPr>
            <w:tcW w:w="1846" w:type="pct"/>
            <w:tcBorders>
              <w:top w:val="nil"/>
              <w:left w:val="nil"/>
              <w:bottom w:val="single" w:sz="8"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кандидаты, баллотирующиеся в избирательном округе с числом зарегистрированных избирателей менее 5000</w:t>
            </w:r>
          </w:p>
        </w:tc>
      </w:tr>
      <w:tr w:rsidR="0018208D" w:rsidRPr="003F2837" w:rsidTr="002D1345">
        <w:tc>
          <w:tcPr>
            <w:tcW w:w="244" w:type="pct"/>
            <w:tcBorders>
              <w:top w:val="nil"/>
              <w:left w:val="nil"/>
              <w:bottom w:val="nil"/>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88</w:t>
            </w:r>
          </w:p>
        </w:tc>
        <w:tc>
          <w:tcPr>
            <w:tcW w:w="1481" w:type="pct"/>
            <w:tcBorders>
              <w:top w:val="single" w:sz="4" w:space="0" w:color="000000"/>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Перечисление в доход местного бюджета пожертвований, внесенных в избирательный фонд анонимными жертвователями</w:t>
            </w:r>
          </w:p>
        </w:tc>
        <w:tc>
          <w:tcPr>
            <w:tcW w:w="1429" w:type="pct"/>
            <w:tcBorders>
              <w:top w:val="single" w:sz="4" w:space="0" w:color="000000"/>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 чем через 10 дней со дня поступления пожертвования на специальный избирательный счет</w:t>
            </w:r>
          </w:p>
        </w:tc>
        <w:tc>
          <w:tcPr>
            <w:tcW w:w="1846" w:type="pct"/>
            <w:tcBorders>
              <w:top w:val="single" w:sz="4" w:space="0" w:color="000000"/>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кандидаты, их уполномоченные представители по финансовым вопросам</w:t>
            </w:r>
          </w:p>
        </w:tc>
      </w:tr>
      <w:tr w:rsidR="0018208D" w:rsidRPr="003F2837" w:rsidTr="002D1345">
        <w:tc>
          <w:tcPr>
            <w:tcW w:w="244" w:type="pct"/>
            <w:tcBorders>
              <w:top w:val="nil"/>
              <w:left w:val="nil"/>
              <w:bottom w:val="nil"/>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89</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Возврат пожертвований полностью (или частично) жертвователям в случае, если добровольное пожертвование </w:t>
            </w:r>
            <w:r w:rsidRPr="003F2837">
              <w:rPr>
                <w:sz w:val="24"/>
                <w:szCs w:val="24"/>
                <w:lang w:eastAsia="ru-RU"/>
              </w:rPr>
              <w:lastRenderedPageBreak/>
              <w:t>поступило в избирательный фонд от гражданина или юридического лица, не имеющего права осуществлять такое пожертвование, или в размере, превышающем размер, предусмотренный областным законом либо с нарушением</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lastRenderedPageBreak/>
              <w:t>не позднее чем через 10 дней со дня поступления пожертвования на специальный избирательный счет</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кандидаты, их уполномоченные представители по финансовым вопросам</w:t>
            </w:r>
          </w:p>
        </w:tc>
      </w:tr>
      <w:tr w:rsidR="0018208D" w:rsidRPr="003F2837" w:rsidTr="002D1345">
        <w:tc>
          <w:tcPr>
            <w:tcW w:w="244" w:type="pct"/>
            <w:vMerge w:val="restart"/>
            <w:tcBorders>
              <w:top w:val="single" w:sz="4" w:space="0" w:color="000000"/>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lastRenderedPageBreak/>
              <w:t>90</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Представление в территориальную избирательную комиссию сведений о поступлении средств на специальные избирательные счета кандидатов и расходовании этих средств</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реже одного раза в неделю,    с</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филиал Сбербанка России</w:t>
            </w:r>
          </w:p>
        </w:tc>
      </w:tr>
      <w:tr w:rsidR="0018208D" w:rsidRPr="003F2837" w:rsidTr="002D1345">
        <w:tc>
          <w:tcPr>
            <w:tcW w:w="244"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реже одного раза в 3 операционных дня</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91</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Осуществление на безвозмездной основе проверки сведений, указанных гражданами и юридическими лицами при внесении добровольных пожертвований в избирательные фонды. Сообщение о результатах проверки территориальной избирательной комиссии </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 xml:space="preserve">в пятидневный срок со дня поступления представления территориальной избирательной комиссии </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Управление по вопросам миграции УМВД по Архангельской области, Управление Минюста России по Архангельской области и Ненецкому автономному округу, Управление Федеральной налоговой службы России по Архангельской области и Ненецкому автономному округу</w:t>
            </w: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92</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Представление заверенных копий первичных финансовых документов, подтверждающих поступление средств на специальные избирательные счета кандидатов и расходование этих средств</w:t>
            </w:r>
          </w:p>
        </w:tc>
        <w:tc>
          <w:tcPr>
            <w:tcW w:w="1429" w:type="pct"/>
            <w:tcBorders>
              <w:top w:val="nil"/>
              <w:left w:val="nil"/>
              <w:bottom w:val="nil"/>
              <w:right w:val="nil"/>
            </w:tcBorders>
            <w:shd w:val="clear" w:color="auto" w:fill="auto"/>
            <w:vAlign w:val="center"/>
            <w:hideMark/>
          </w:tcPr>
          <w:p w:rsidR="0018208D" w:rsidRPr="003F2837" w:rsidRDefault="0018208D" w:rsidP="002D1345">
            <w:pPr>
              <w:jc w:val="center"/>
              <w:rPr>
                <w:sz w:val="24"/>
                <w:szCs w:val="24"/>
                <w:lang w:eastAsia="ru-RU"/>
              </w:rPr>
            </w:pPr>
            <w:r w:rsidRPr="003F2837">
              <w:rPr>
                <w:sz w:val="24"/>
                <w:szCs w:val="24"/>
                <w:lang w:eastAsia="ru-RU"/>
              </w:rPr>
              <w:t>в трехдневный срок, а с</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филиалы Сбербанка России по запросу территориальной избирательной комиссии (по соответствующему избирательному фонду – по требованию кандидата или его уполномоченного представителя по финансовым вопросам)</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9.9.2020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немедленно</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93</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Направление в редакции СМИ сведений о поступлении средств на специальные избирательные счета и расходовании этих средств</w:t>
            </w:r>
          </w:p>
        </w:tc>
        <w:tc>
          <w:tcPr>
            <w:tcW w:w="1429" w:type="pct"/>
            <w:tcBorders>
              <w:top w:val="single" w:sz="4" w:space="0" w:color="000000"/>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периодически, но не реже одного раза в две недели до</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13.9.2020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94</w:t>
            </w:r>
          </w:p>
        </w:tc>
        <w:tc>
          <w:tcPr>
            <w:tcW w:w="1481" w:type="pct"/>
            <w:tcBorders>
              <w:top w:val="nil"/>
              <w:left w:val="nil"/>
              <w:bottom w:val="single" w:sz="4" w:space="0" w:color="auto"/>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Публикация сведений о поступлении и расходовании средств соответствующих избирательных фондов</w:t>
            </w:r>
          </w:p>
        </w:tc>
        <w:tc>
          <w:tcPr>
            <w:tcW w:w="1429" w:type="pct"/>
            <w:tcBorders>
              <w:top w:val="nil"/>
              <w:left w:val="nil"/>
              <w:bottom w:val="single" w:sz="4" w:space="0" w:color="auto"/>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 течение трех дней со дня получения</w:t>
            </w:r>
          </w:p>
        </w:tc>
        <w:tc>
          <w:tcPr>
            <w:tcW w:w="1846" w:type="pct"/>
            <w:tcBorders>
              <w:top w:val="nil"/>
              <w:left w:val="nil"/>
              <w:bottom w:val="single" w:sz="4" w:space="0" w:color="000000"/>
              <w:right w:val="nil"/>
            </w:tcBorders>
            <w:shd w:val="clear" w:color="000000" w:fill="FFFFFF"/>
            <w:hideMark/>
          </w:tcPr>
          <w:p w:rsidR="0018208D" w:rsidRPr="003F2837" w:rsidRDefault="0018208D" w:rsidP="002D1345">
            <w:pPr>
              <w:rPr>
                <w:sz w:val="24"/>
                <w:szCs w:val="24"/>
                <w:lang w:eastAsia="ru-RU"/>
              </w:rPr>
            </w:pPr>
            <w:r w:rsidRPr="003F2837">
              <w:rPr>
                <w:sz w:val="24"/>
                <w:szCs w:val="24"/>
                <w:lang w:eastAsia="ru-RU"/>
              </w:rPr>
              <w:t>редакции муниципальных периодических печатных изданий</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lastRenderedPageBreak/>
              <w:t>95</w:t>
            </w:r>
          </w:p>
        </w:tc>
        <w:tc>
          <w:tcPr>
            <w:tcW w:w="1481" w:type="pct"/>
            <w:tcBorders>
              <w:top w:val="nil"/>
              <w:left w:val="nil"/>
              <w:bottom w:val="single" w:sz="4" w:space="0" w:color="auto"/>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Прекращение финансовых операций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w:t>
            </w:r>
          </w:p>
        </w:tc>
        <w:tc>
          <w:tcPr>
            <w:tcW w:w="1429" w:type="pct"/>
            <w:tcBorders>
              <w:top w:val="nil"/>
              <w:left w:val="nil"/>
              <w:bottom w:val="single" w:sz="4" w:space="0" w:color="auto"/>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13.9.2020</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филиалы Сбербанка России, за исключением специальных указаний по данному вопросу территориальной избирательной комиссии</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96</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Сообщение соответствующим кандидатам поступившей в распоряжение территориальной избирательной комиссии информации о внесении добровольных пожертвований с нарушением требований, предусмотренных п. 6 ст. 58 Федерального закона</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незамедлительно</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97</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Возврат неизрасходованных денежных средств избирательного фонда гражданам и (или) юридическим лицам, осуществившим пожертвования, перечисления в избирательные фонды, пропорционально вложенным ими средствам (за вычетом расходов на пересылку)</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после дня голосования либо после принятия решения об отказе в регистрации  кандидата, отмене или аннулировании регистрации и до представления итогового финансового отчета</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кандидат, гражданин, являвшийся кандидатом</w:t>
            </w:r>
          </w:p>
        </w:tc>
      </w:tr>
      <w:tr w:rsidR="0018208D" w:rsidRPr="003F2837" w:rsidTr="002D1345">
        <w:tc>
          <w:tcPr>
            <w:tcW w:w="244"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98</w:t>
            </w:r>
          </w:p>
        </w:tc>
        <w:tc>
          <w:tcPr>
            <w:tcW w:w="1481"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Закрытие специального избирательного счета </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до дня представления итогового финансового отчета</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кандидат, гражданин, являвшийся кандидатом</w:t>
            </w:r>
          </w:p>
        </w:tc>
      </w:tr>
      <w:tr w:rsidR="0018208D" w:rsidRPr="003F2837" w:rsidTr="002D1345">
        <w:tc>
          <w:tcPr>
            <w:tcW w:w="244" w:type="pct"/>
            <w:tcBorders>
              <w:top w:val="single" w:sz="4" w:space="0" w:color="auto"/>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99</w:t>
            </w:r>
          </w:p>
        </w:tc>
        <w:tc>
          <w:tcPr>
            <w:tcW w:w="1481" w:type="pct"/>
            <w:tcBorders>
              <w:top w:val="single" w:sz="4" w:space="0" w:color="auto"/>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Предоставление итогового финансового отчета в территориальную избирательную комиссию</w:t>
            </w:r>
          </w:p>
        </w:tc>
        <w:tc>
          <w:tcPr>
            <w:tcW w:w="1429" w:type="pct"/>
            <w:tcBorders>
              <w:top w:val="single" w:sz="4" w:space="0" w:color="auto"/>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 чем через 30 дней со дня официального опубликования общих результатов выборов</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кандидаты, зарегистрированные кандидаты (уполномоченные представители кандидатов по финансовым вопросам), граждане, являвшиеся кандидатами</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100</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Передача в СМИ копий финансовых отчетов зарегистрированных кандидатов</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 чем через 5 дней со дня получения финансовых отчетов</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tcBorders>
              <w:top w:val="nil"/>
              <w:left w:val="nil"/>
              <w:bottom w:val="single" w:sz="4" w:space="0" w:color="000000"/>
              <w:right w:val="nil"/>
            </w:tcBorders>
            <w:shd w:val="clear" w:color="000000" w:fill="FFFFFF"/>
            <w:hideMark/>
          </w:tcPr>
          <w:p w:rsidR="0018208D" w:rsidRPr="003F2837" w:rsidRDefault="0018208D" w:rsidP="002D1345">
            <w:pPr>
              <w:jc w:val="both"/>
              <w:rPr>
                <w:sz w:val="24"/>
                <w:szCs w:val="24"/>
                <w:lang w:eastAsia="ru-RU"/>
              </w:rPr>
            </w:pPr>
            <w:r w:rsidRPr="003F2837">
              <w:rPr>
                <w:sz w:val="24"/>
                <w:szCs w:val="24"/>
                <w:lang w:eastAsia="ru-RU"/>
              </w:rPr>
              <w:t>101</w:t>
            </w:r>
          </w:p>
        </w:tc>
        <w:tc>
          <w:tcPr>
            <w:tcW w:w="1481" w:type="pct"/>
            <w:tcBorders>
              <w:top w:val="nil"/>
              <w:left w:val="nil"/>
              <w:bottom w:val="single" w:sz="4" w:space="0" w:color="000000"/>
              <w:right w:val="nil"/>
            </w:tcBorders>
            <w:shd w:val="clear" w:color="000000" w:fill="FFFFFF"/>
            <w:hideMark/>
          </w:tcPr>
          <w:p w:rsidR="0018208D" w:rsidRPr="003F2837" w:rsidRDefault="0018208D" w:rsidP="002D1345">
            <w:pPr>
              <w:rPr>
                <w:sz w:val="24"/>
                <w:szCs w:val="24"/>
                <w:lang w:eastAsia="ru-RU"/>
              </w:rPr>
            </w:pPr>
            <w:r w:rsidRPr="003F2837">
              <w:rPr>
                <w:sz w:val="24"/>
                <w:szCs w:val="24"/>
                <w:lang w:eastAsia="ru-RU"/>
              </w:rPr>
              <w:t xml:space="preserve">Опубликование переданных территориальной избирательной </w:t>
            </w:r>
            <w:r w:rsidRPr="003F2837">
              <w:rPr>
                <w:sz w:val="24"/>
                <w:szCs w:val="24"/>
                <w:lang w:eastAsia="ru-RU"/>
              </w:rPr>
              <w:lastRenderedPageBreak/>
              <w:t>комиссией СМИ итоговых финансовых отчетов</w:t>
            </w:r>
          </w:p>
        </w:tc>
        <w:tc>
          <w:tcPr>
            <w:tcW w:w="1429" w:type="pct"/>
            <w:tcBorders>
              <w:top w:val="nil"/>
              <w:left w:val="nil"/>
              <w:bottom w:val="single" w:sz="4" w:space="0" w:color="000000"/>
              <w:right w:val="nil"/>
            </w:tcBorders>
            <w:shd w:val="clear" w:color="000000" w:fill="FFFFFF"/>
            <w:hideMark/>
          </w:tcPr>
          <w:p w:rsidR="0018208D" w:rsidRPr="003F2837" w:rsidRDefault="0018208D" w:rsidP="002D1345">
            <w:pPr>
              <w:jc w:val="center"/>
              <w:rPr>
                <w:sz w:val="24"/>
                <w:szCs w:val="24"/>
                <w:lang w:eastAsia="ru-RU"/>
              </w:rPr>
            </w:pPr>
            <w:r w:rsidRPr="003F2837">
              <w:rPr>
                <w:sz w:val="24"/>
                <w:szCs w:val="24"/>
                <w:lang w:eastAsia="ru-RU"/>
              </w:rPr>
              <w:lastRenderedPageBreak/>
              <w:t>в течение 10 дней со дня их получения</w:t>
            </w:r>
          </w:p>
        </w:tc>
        <w:tc>
          <w:tcPr>
            <w:tcW w:w="1846" w:type="pct"/>
            <w:tcBorders>
              <w:top w:val="nil"/>
              <w:left w:val="nil"/>
              <w:bottom w:val="single" w:sz="4" w:space="0" w:color="000000"/>
              <w:right w:val="nil"/>
            </w:tcBorders>
            <w:shd w:val="clear" w:color="000000" w:fill="FFFFFF"/>
            <w:hideMark/>
          </w:tcPr>
          <w:p w:rsidR="0018208D" w:rsidRPr="003F2837" w:rsidRDefault="0018208D" w:rsidP="002D1345">
            <w:pPr>
              <w:rPr>
                <w:sz w:val="24"/>
                <w:szCs w:val="24"/>
                <w:lang w:eastAsia="ru-RU"/>
              </w:rPr>
            </w:pPr>
            <w:r w:rsidRPr="003F2837">
              <w:rPr>
                <w:sz w:val="24"/>
                <w:szCs w:val="24"/>
                <w:lang w:eastAsia="ru-RU"/>
              </w:rPr>
              <w:t>редакции муниципальных периодических печатных изданий</w:t>
            </w: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lastRenderedPageBreak/>
              <w:t>102</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Представление в территориальную избирательную комиссию отчетов о поступлении и расходовании средств, выделенных на проведение выборов</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участковые избирательные комиссии</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23.9.2020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103</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Перечисление в доход местного бюджета неизрасходованных денежных средств, оставшихся на специальных избирательных счетах кандидатов, и закрытие этих счетов</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12.11.2020</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Филиал Сбербанка России</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104</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Представление отчета в представительный орган муниципального образования  о поступлении и расходовании средств, выделенных на проведение выборов, сведений о поступлении и расходовании средств избирательных фондов кандидатов и направление их в СМИ</w:t>
            </w:r>
          </w:p>
        </w:tc>
        <w:tc>
          <w:tcPr>
            <w:tcW w:w="1429" w:type="pct"/>
            <w:tcBorders>
              <w:top w:val="single" w:sz="4" w:space="0" w:color="000000"/>
              <w:left w:val="nil"/>
              <w:bottom w:val="single" w:sz="4" w:space="0" w:color="auto"/>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 чем через 60 дней со дня официального опубликования общих результатов выборов</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территориальная избирательная комиссия </w:t>
            </w:r>
          </w:p>
        </w:tc>
      </w:tr>
      <w:tr w:rsidR="0018208D" w:rsidRPr="003F2837" w:rsidTr="002D1345">
        <w:tc>
          <w:tcPr>
            <w:tcW w:w="5000" w:type="pct"/>
            <w:gridSpan w:val="4"/>
            <w:tcBorders>
              <w:top w:val="nil"/>
              <w:left w:val="nil"/>
              <w:bottom w:val="single" w:sz="4" w:space="0" w:color="000000"/>
              <w:right w:val="nil"/>
            </w:tcBorders>
            <w:shd w:val="clear" w:color="auto" w:fill="auto"/>
            <w:hideMark/>
          </w:tcPr>
          <w:p w:rsidR="0018208D" w:rsidRPr="003F2837" w:rsidRDefault="0018208D" w:rsidP="002D1345">
            <w:pPr>
              <w:jc w:val="center"/>
              <w:rPr>
                <w:b/>
                <w:bCs/>
                <w:sz w:val="24"/>
                <w:szCs w:val="24"/>
                <w:lang w:eastAsia="ru-RU"/>
              </w:rPr>
            </w:pPr>
            <w:r w:rsidRPr="003F2837">
              <w:rPr>
                <w:b/>
                <w:bCs/>
                <w:sz w:val="24"/>
                <w:szCs w:val="24"/>
                <w:lang w:eastAsia="ru-RU"/>
              </w:rPr>
              <w:t>Избирательные бюллетени</w:t>
            </w: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105</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Утверждение формы избирательных бюллетеней, порядка контроля за их изготовлением </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23.8.2020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106</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Утверждение текста и числа избирательных бюллетеней</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23.8.2020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107</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Изготовление избирательных бюллетеней </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полиграфическая организация по решению территориальной избирательной комиссии;</w:t>
            </w:r>
            <w:r w:rsidRPr="003F2837">
              <w:rPr>
                <w:sz w:val="24"/>
                <w:szCs w:val="24"/>
                <w:lang w:eastAsia="ru-RU"/>
              </w:rPr>
              <w:br/>
              <w:t xml:space="preserve">территориальная избирательная комиссия с использованием множительной техники при проведении выборов по одномандатным (многомандатным) избирательным округам, в случае если численность избирателей в каждом из </w:t>
            </w:r>
            <w:r w:rsidRPr="003F2837">
              <w:rPr>
                <w:sz w:val="24"/>
                <w:szCs w:val="24"/>
                <w:lang w:eastAsia="ru-RU"/>
              </w:rPr>
              <w:lastRenderedPageBreak/>
              <w:t>них не превышает 5000</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25.8.2020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lastRenderedPageBreak/>
              <w:t>108</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Принятие решения об определении избирательных участков, для которых изготавливаются специальные трафареты для самостоятельного заполнения избирательного бюллетеня</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заблаговременно с учетом времени изготовления и доставки до избирательных участков</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tcBorders>
              <w:top w:val="nil"/>
              <w:left w:val="nil"/>
              <w:bottom w:val="single" w:sz="4" w:space="0" w:color="auto"/>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109</w:t>
            </w:r>
          </w:p>
        </w:tc>
        <w:tc>
          <w:tcPr>
            <w:tcW w:w="1481"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Принятие решения о месте и времени передачи избирательных бюллетеней от полиграфической организации</w:t>
            </w:r>
          </w:p>
        </w:tc>
        <w:tc>
          <w:tcPr>
            <w:tcW w:w="1429" w:type="pct"/>
            <w:tcBorders>
              <w:top w:val="single" w:sz="4" w:space="0" w:color="000000"/>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 чем за 2 дня до получения избирательных бюллетеней</w:t>
            </w:r>
          </w:p>
        </w:tc>
        <w:tc>
          <w:tcPr>
            <w:tcW w:w="1846"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110</w:t>
            </w:r>
          </w:p>
        </w:tc>
        <w:tc>
          <w:tcPr>
            <w:tcW w:w="1481" w:type="pc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Оповещение установленных законом лиц о месте и времени передачи избирательных бюллетеней нижестоящим избирательным комиссиям</w:t>
            </w:r>
          </w:p>
        </w:tc>
        <w:tc>
          <w:tcPr>
            <w:tcW w:w="1429" w:type="pct"/>
            <w:tcBorders>
              <w:top w:val="single" w:sz="4" w:space="0" w:color="000000"/>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до дня передачи избирательных бюллетеней</w:t>
            </w:r>
          </w:p>
        </w:tc>
        <w:tc>
          <w:tcPr>
            <w:tcW w:w="1846" w:type="pc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vMerge w:val="restart"/>
            <w:tcBorders>
              <w:top w:val="single" w:sz="4" w:space="0" w:color="000000"/>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111</w:t>
            </w:r>
          </w:p>
        </w:tc>
        <w:tc>
          <w:tcPr>
            <w:tcW w:w="1481" w:type="pct"/>
            <w:vMerge w:val="restart"/>
            <w:tcBorders>
              <w:top w:val="single" w:sz="4" w:space="0" w:color="000000"/>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Передача избирательных бюллетеней по акту в участковые избирательные комиссии </w:t>
            </w:r>
          </w:p>
        </w:tc>
        <w:tc>
          <w:tcPr>
            <w:tcW w:w="1429" w:type="pct"/>
            <w:tcBorders>
              <w:top w:val="single" w:sz="4" w:space="0" w:color="000000"/>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 срок, установленный ТИК не позднее чем за 1 день до дня досрочного голосования,</w:t>
            </w:r>
          </w:p>
        </w:tc>
        <w:tc>
          <w:tcPr>
            <w:tcW w:w="1846" w:type="pct"/>
            <w:vMerge w:val="restart"/>
            <w:tcBorders>
              <w:top w:val="single" w:sz="4" w:space="0" w:color="000000"/>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для досрочного голосования в помещении участковой избирательной комиссии не позднее чем</w:t>
            </w:r>
          </w:p>
        </w:tc>
        <w:tc>
          <w:tcPr>
            <w:tcW w:w="1846"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8.9.2020</w:t>
            </w:r>
          </w:p>
        </w:tc>
        <w:tc>
          <w:tcPr>
            <w:tcW w:w="1846"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и для обеспечения голосования в день голосования не позднее</w:t>
            </w:r>
          </w:p>
        </w:tc>
        <w:tc>
          <w:tcPr>
            <w:tcW w:w="1846"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11.9.2020</w:t>
            </w:r>
          </w:p>
        </w:tc>
        <w:tc>
          <w:tcPr>
            <w:tcW w:w="1846"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5000" w:type="pct"/>
            <w:gridSpan w:val="4"/>
            <w:tcBorders>
              <w:top w:val="single" w:sz="4" w:space="0" w:color="000000"/>
              <w:left w:val="nil"/>
              <w:bottom w:val="single" w:sz="4" w:space="0" w:color="000000"/>
              <w:right w:val="nil"/>
            </w:tcBorders>
            <w:shd w:val="clear" w:color="auto" w:fill="auto"/>
            <w:hideMark/>
          </w:tcPr>
          <w:p w:rsidR="0018208D" w:rsidRPr="003F2837" w:rsidRDefault="0018208D" w:rsidP="002D1345">
            <w:pPr>
              <w:jc w:val="center"/>
              <w:rPr>
                <w:b/>
                <w:bCs/>
                <w:sz w:val="24"/>
                <w:szCs w:val="24"/>
                <w:lang w:eastAsia="ru-RU"/>
              </w:rPr>
            </w:pPr>
            <w:r w:rsidRPr="003F2837">
              <w:rPr>
                <w:b/>
                <w:bCs/>
                <w:sz w:val="24"/>
                <w:szCs w:val="24"/>
                <w:lang w:eastAsia="ru-RU"/>
              </w:rPr>
              <w:t>Голосование и определение результатов выборов</w:t>
            </w: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112</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Безвозмездное предоставление помещений и необходимого оборудования в распоряжение участковых избирательных комиссий </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государственные органы, государственные и муниципальные учреждения, их должностные лица, глава администрации муниципального образования</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23.8.2020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113</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Проведение досрочного голосования избирателей на одном или нескольких избирательных участках, образованных в труднодоступных или отдаленных </w:t>
            </w:r>
            <w:r w:rsidRPr="003F2837">
              <w:rPr>
                <w:sz w:val="24"/>
                <w:szCs w:val="24"/>
                <w:lang w:eastAsia="ru-RU"/>
              </w:rPr>
              <w:lastRenderedPageBreak/>
              <w:t>местностях, отдельных групп избирателей, находящихся в труднодоступных или отдаленных местностях и т.п. местах</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lastRenderedPageBreak/>
              <w:t>не ранее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участковые избирательные комиссии по согласованию с территориальной избирательной комиссией</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23.8.2020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по</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12.9.2020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lastRenderedPageBreak/>
              <w:t>114</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Утверждение и обнародование графика работы территориальной и участковых избирательных комиссий в период досрочного голосования </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22.8.2020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115</w:t>
            </w:r>
          </w:p>
        </w:tc>
        <w:tc>
          <w:tcPr>
            <w:tcW w:w="4756" w:type="pct"/>
            <w:gridSpan w:val="3"/>
            <w:tcBorders>
              <w:top w:val="single" w:sz="4" w:space="0" w:color="000000"/>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Проведение в помещении избирательной комиссии досрочного голосования избирателей, которые в день голосования по уважительной причине будут отсутствовать по месту своего жительства:</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в помещении территориальной избирательной комиссии</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с</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по</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8.9.2020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в помещении участковой избирательной комиссии</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с</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участковые избирательные комиссии</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9.9.2020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по</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12.9.2020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116</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Передача участковым избирательным комиссиям списка досрочно проголосовавших избирателей в помещении ТИК с приобщенными заявлениями избирателей о досрочном голосовании, конвертов с бюллетенями досрочно проголосовавших избирателей</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8.9.2020</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117</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Подача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tc>
        <w:tc>
          <w:tcPr>
            <w:tcW w:w="1429" w:type="pct"/>
            <w:tcBorders>
              <w:top w:val="single" w:sz="4" w:space="0" w:color="000000"/>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ранее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избиратели,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а также избиратели, которые включены в список избирателей, но в отношении которых в соответствии с Уголовно-</w:t>
            </w:r>
            <w:r w:rsidRPr="003F2837">
              <w:rPr>
                <w:sz w:val="24"/>
                <w:szCs w:val="24"/>
                <w:lang w:eastAsia="ru-RU"/>
              </w:rPr>
              <w:lastRenderedPageBreak/>
              <w:t>процессуальным кодексом Российской Федерации избрана мера пресечения, исключающая возможность посещения помещения для голосования</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 14 часов</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13.9.2020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lastRenderedPageBreak/>
              <w:t>118</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Проведение голосования в день выборов </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13.9.2020</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участковые избирательные комиссии</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 xml:space="preserve">с 8 </w:t>
            </w:r>
            <w:r w:rsidRPr="003F2837">
              <w:rPr>
                <w:sz w:val="24"/>
                <w:szCs w:val="24"/>
                <w:vertAlign w:val="superscript"/>
                <w:lang w:eastAsia="ru-RU"/>
              </w:rPr>
              <w:t>00</w:t>
            </w:r>
            <w:r w:rsidRPr="003F2837">
              <w:rPr>
                <w:sz w:val="24"/>
                <w:szCs w:val="24"/>
                <w:lang w:eastAsia="ru-RU"/>
              </w:rPr>
              <w:t xml:space="preserve"> до 20 </w:t>
            </w:r>
            <w:r w:rsidRPr="003F2837">
              <w:rPr>
                <w:sz w:val="24"/>
                <w:szCs w:val="24"/>
                <w:vertAlign w:val="superscript"/>
                <w:lang w:eastAsia="ru-RU"/>
              </w:rPr>
              <w:t xml:space="preserve">00 </w:t>
            </w:r>
            <w:r w:rsidRPr="003F2837">
              <w:rPr>
                <w:sz w:val="24"/>
                <w:szCs w:val="24"/>
                <w:lang w:eastAsia="ru-RU"/>
              </w:rPr>
              <w:t>по местному времени</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119</w:t>
            </w:r>
          </w:p>
        </w:tc>
        <w:tc>
          <w:tcPr>
            <w:tcW w:w="1481"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Подсчет голосов на избирательном участке и составление протокола (протоколов) об итогах голосования</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сразу после окончания голосования  без перерыва</w:t>
            </w:r>
          </w:p>
        </w:tc>
        <w:tc>
          <w:tcPr>
            <w:tcW w:w="1846"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участковые избирательные комиссии</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120</w:t>
            </w:r>
          </w:p>
        </w:tc>
        <w:tc>
          <w:tcPr>
            <w:tcW w:w="1481" w:type="pc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Проведение итогового заседания и подписание протокола (протоколов) об итогах голосования на избирательном участке </w:t>
            </w:r>
          </w:p>
        </w:tc>
        <w:tc>
          <w:tcPr>
            <w:tcW w:w="1429" w:type="pct"/>
            <w:tcBorders>
              <w:top w:val="single" w:sz="4" w:space="0" w:color="000000"/>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незамедлительно после подсчета голосов</w:t>
            </w:r>
          </w:p>
        </w:tc>
        <w:tc>
          <w:tcPr>
            <w:tcW w:w="1846" w:type="pc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участковые избирательные комиссии</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121</w:t>
            </w:r>
          </w:p>
        </w:tc>
        <w:tc>
          <w:tcPr>
            <w:tcW w:w="1481" w:type="pc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Выдача заверенных копий каждого протоколов участковых избирательных комиссий об итогах голосования</w:t>
            </w:r>
          </w:p>
        </w:tc>
        <w:tc>
          <w:tcPr>
            <w:tcW w:w="1429" w:type="pct"/>
            <w:tcBorders>
              <w:top w:val="single" w:sz="4" w:space="0" w:color="000000"/>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 xml:space="preserve">немедленно после подписания протокола об итогах голосования по требованию члена УИК, члена вышестоящей избирательной комиссии, работника ее аппарата, зарегистрированного кандидата, включенного в избирательный бюллетень, либо его уполномоченного представителя по финансовым вопросам или доверенного лица, наблюдателя, аккредитованного представителя СМИ </w:t>
            </w:r>
          </w:p>
        </w:tc>
        <w:tc>
          <w:tcPr>
            <w:tcW w:w="1846" w:type="pc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участковые избирательные комиссии</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122</w:t>
            </w:r>
          </w:p>
        </w:tc>
        <w:tc>
          <w:tcPr>
            <w:tcW w:w="1481" w:type="pc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Направление в территориальную избирательную комиссию первого экземпляра протокола (первых экземпляров протоколов) участковой избирательной комиссии об итогах голосования с прилагаемыми документами</w:t>
            </w:r>
          </w:p>
        </w:tc>
        <w:tc>
          <w:tcPr>
            <w:tcW w:w="1429" w:type="pct"/>
            <w:tcBorders>
              <w:top w:val="single" w:sz="4" w:space="0" w:color="000000"/>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незамедлительно после подписания протокола (протоколов) всеми членами участковой избирательной комиссии с правом решающего голоса и выдачи его заверенных копий лицам, имеющим право на их получение</w:t>
            </w:r>
          </w:p>
        </w:tc>
        <w:tc>
          <w:tcPr>
            <w:tcW w:w="1846" w:type="pc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участковые избирательные комиссии</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123</w:t>
            </w:r>
          </w:p>
        </w:tc>
        <w:tc>
          <w:tcPr>
            <w:tcW w:w="1481" w:type="pc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Предоставление второго экземпляра </w:t>
            </w:r>
            <w:r w:rsidRPr="003F2837">
              <w:rPr>
                <w:sz w:val="24"/>
                <w:szCs w:val="24"/>
                <w:lang w:eastAsia="ru-RU"/>
              </w:rPr>
              <w:lastRenderedPageBreak/>
              <w:t>протокола для ознакомления лицам, указанным в п. 120, вывешивание заверенной копии каждого протокола для всеобщего ознакомления</w:t>
            </w:r>
          </w:p>
        </w:tc>
        <w:tc>
          <w:tcPr>
            <w:tcW w:w="1429" w:type="pct"/>
            <w:tcBorders>
              <w:top w:val="single" w:sz="4" w:space="0" w:color="000000"/>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lastRenderedPageBreak/>
              <w:t xml:space="preserve">после подписания протоколов всеми </w:t>
            </w:r>
            <w:r w:rsidRPr="003F2837">
              <w:rPr>
                <w:sz w:val="24"/>
                <w:szCs w:val="24"/>
                <w:lang w:eastAsia="ru-RU"/>
              </w:rPr>
              <w:lastRenderedPageBreak/>
              <w:t>присутствующими членами участковой избирательной комиссии с правом решающего голоса</w:t>
            </w:r>
          </w:p>
        </w:tc>
        <w:tc>
          <w:tcPr>
            <w:tcW w:w="1846" w:type="pc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lastRenderedPageBreak/>
              <w:t>участковые избирательные комиссии</w:t>
            </w: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lastRenderedPageBreak/>
              <w:t>124</w:t>
            </w:r>
          </w:p>
        </w:tc>
        <w:tc>
          <w:tcPr>
            <w:tcW w:w="1481" w:type="pct"/>
            <w:vMerge w:val="restart"/>
            <w:tcBorders>
              <w:top w:val="single" w:sz="4" w:space="0" w:color="000000"/>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Составление протокола о результатах выборов на территории соответствующего избирательного округа на основании протоколов участковых избирательных комиссий</w:t>
            </w:r>
          </w:p>
        </w:tc>
        <w:tc>
          <w:tcPr>
            <w:tcW w:w="1429" w:type="pct"/>
            <w:tcBorders>
              <w:top w:val="single" w:sz="4" w:space="0" w:color="000000"/>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single" w:sz="4" w:space="0" w:color="000000"/>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21.9.2020</w:t>
            </w:r>
          </w:p>
        </w:tc>
        <w:tc>
          <w:tcPr>
            <w:tcW w:w="1846" w:type="pct"/>
            <w:vMerge/>
            <w:tcBorders>
              <w:top w:val="single" w:sz="4" w:space="0" w:color="000000"/>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125</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Проведение итогового заседания и подписание каждого экземпляра протокола о результатах выборов, принятие постановления о результатах выборов по соответствующему избирательному округу</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21.9.2020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126</w:t>
            </w:r>
          </w:p>
        </w:tc>
        <w:tc>
          <w:tcPr>
            <w:tcW w:w="1481"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Выдача заверенных копий  первого экземпляра каждого протокола территориальной избирательной комиссии о результатах выборов</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немедленно после подписания протокола о результатах выборов по требованию лиц, указанных в п.120</w:t>
            </w:r>
          </w:p>
        </w:tc>
        <w:tc>
          <w:tcPr>
            <w:tcW w:w="1846"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127</w:t>
            </w:r>
          </w:p>
        </w:tc>
        <w:tc>
          <w:tcPr>
            <w:tcW w:w="1481" w:type="pc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Предоставление второго экземпляра протокола для ознакомления лицам, указанным в п. 120, вывешивание заверенной копии каждого протокола для всеобщего ознакомления</w:t>
            </w:r>
          </w:p>
        </w:tc>
        <w:tc>
          <w:tcPr>
            <w:tcW w:w="1429" w:type="pct"/>
            <w:tcBorders>
              <w:top w:val="single" w:sz="4" w:space="0" w:color="000000"/>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после подписания протоколов всеми присутствующими членами территориальной избирательной комиссии с правом решающего голоса</w:t>
            </w:r>
          </w:p>
        </w:tc>
        <w:tc>
          <w:tcPr>
            <w:tcW w:w="1846" w:type="pct"/>
            <w:tcBorders>
              <w:top w:val="single" w:sz="4" w:space="0" w:color="000000"/>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128</w:t>
            </w:r>
          </w:p>
        </w:tc>
        <w:tc>
          <w:tcPr>
            <w:tcW w:w="1481" w:type="pct"/>
            <w:tcBorders>
              <w:top w:val="single" w:sz="4" w:space="0" w:color="000000"/>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Передача общих данных о результатах выборов в СМИ</w:t>
            </w:r>
          </w:p>
        </w:tc>
        <w:tc>
          <w:tcPr>
            <w:tcW w:w="1429" w:type="pct"/>
            <w:tcBorders>
              <w:top w:val="single" w:sz="4" w:space="0" w:color="000000"/>
              <w:left w:val="nil"/>
              <w:bottom w:val="single" w:sz="4" w:space="0" w:color="auto"/>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 течение одних суток после определения результатов выборов</w:t>
            </w:r>
          </w:p>
        </w:tc>
        <w:tc>
          <w:tcPr>
            <w:tcW w:w="1846" w:type="pct"/>
            <w:tcBorders>
              <w:top w:val="single" w:sz="4" w:space="0" w:color="000000"/>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129</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Размещение данных, содержащихся в протоколах участковых избирательных комиссий об итогах голосования, на сайте избирательной комиссии Архангельской области в сети Интернет</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по мере введения данных в ГАС «Выборы»,</w:t>
            </w:r>
            <w:r w:rsidRPr="003F2837">
              <w:rPr>
                <w:sz w:val="24"/>
                <w:szCs w:val="24"/>
                <w:lang w:eastAsia="ru-RU"/>
              </w:rPr>
              <w:br/>
              <w:t>но 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14.9.2020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 xml:space="preserve">для протоколов с отметкой «Повторный» или «Повторный подсчет голосов» – не позднее чем </w:t>
            </w:r>
            <w:r w:rsidRPr="003F2837">
              <w:rPr>
                <w:sz w:val="24"/>
                <w:szCs w:val="24"/>
                <w:lang w:eastAsia="ru-RU"/>
              </w:rPr>
              <w:lastRenderedPageBreak/>
              <w:t>через одни сутки со дня составления соответствующего протокола, на выборах в поселениях - в течение трех рабочих дней после окончания голосования</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lastRenderedPageBreak/>
              <w:t>130</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Извещение об избрании зарегистрированных кандидатов, избранных  депутатами</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после принятия решения о результатах выборов по соответствующему избирательному округу</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131</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Уведомление территориальной избирательной комиссии об освобождении от обязанностей или сложении полномочий  (о прекращении деятельности), не совместимых со статусом депутата </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 5-дневный срок после извещения об избрании депутатом</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кандидат, избранный  депутатом</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132</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Реализация права отказаться от получения депутатского мандата, представив в территориальную избирательную комиссию соответствующее письменное заявление</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в 5-дневный срок после извещения об избрании депутатом</w:t>
            </w:r>
          </w:p>
        </w:tc>
        <w:tc>
          <w:tcPr>
            <w:tcW w:w="1846"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зарегистрированные кандидаты, избранные депутатами </w:t>
            </w: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133</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Определение общих результатов выборов</w:t>
            </w:r>
          </w:p>
        </w:tc>
        <w:tc>
          <w:tcPr>
            <w:tcW w:w="1429" w:type="pct"/>
            <w:tcBorders>
              <w:top w:val="single" w:sz="4" w:space="0" w:color="000000"/>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27.9.2020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tcBorders>
              <w:top w:val="nil"/>
              <w:left w:val="nil"/>
              <w:bottom w:val="single" w:sz="4" w:space="0" w:color="auto"/>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134</w:t>
            </w:r>
          </w:p>
        </w:tc>
        <w:tc>
          <w:tcPr>
            <w:tcW w:w="1481" w:type="pct"/>
            <w:tcBorders>
              <w:top w:val="nil"/>
              <w:left w:val="nil"/>
              <w:bottom w:val="single" w:sz="4" w:space="0" w:color="auto"/>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Опубликование решения об общих результатах выборов</w:t>
            </w:r>
          </w:p>
        </w:tc>
        <w:tc>
          <w:tcPr>
            <w:tcW w:w="1429" w:type="pct"/>
            <w:tcBorders>
              <w:top w:val="nil"/>
              <w:left w:val="nil"/>
              <w:bottom w:val="single" w:sz="4" w:space="0" w:color="auto"/>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 чем через 5 дней со дня принятия</w:t>
            </w:r>
          </w:p>
        </w:tc>
        <w:tc>
          <w:tcPr>
            <w:tcW w:w="1846" w:type="pct"/>
            <w:tcBorders>
              <w:top w:val="nil"/>
              <w:left w:val="nil"/>
              <w:bottom w:val="nil"/>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t>135</w:t>
            </w:r>
          </w:p>
        </w:tc>
        <w:tc>
          <w:tcPr>
            <w:tcW w:w="1481" w:type="pc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Принятие решения о регистрации  избранных  депутатов</w:t>
            </w: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после официального опубликования общих результатов выборов и представления зарегистрированным кандидатом копии приказа (иного документа) об освобождении от обязанностей, несовместимых со статусом депутата</w:t>
            </w:r>
          </w:p>
        </w:tc>
        <w:tc>
          <w:tcPr>
            <w:tcW w:w="1846" w:type="pct"/>
            <w:tcBorders>
              <w:top w:val="single" w:sz="4" w:space="0" w:color="000000"/>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136</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Официальное опубликование общих результатов выборов и данных о числе голосов избирателей, полученных </w:t>
            </w:r>
            <w:r w:rsidRPr="003F2837">
              <w:rPr>
                <w:sz w:val="24"/>
                <w:szCs w:val="24"/>
                <w:lang w:eastAsia="ru-RU"/>
              </w:rPr>
              <w:lastRenderedPageBreak/>
              <w:t>каждым зарегистрированным кандидатом</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lastRenderedPageBreak/>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2.10.2020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vMerge w:val="restart"/>
            <w:tcBorders>
              <w:top w:val="nil"/>
              <w:left w:val="nil"/>
              <w:bottom w:val="single" w:sz="4" w:space="0" w:color="000000"/>
              <w:right w:val="nil"/>
            </w:tcBorders>
            <w:shd w:val="clear" w:color="auto" w:fill="auto"/>
            <w:hideMark/>
          </w:tcPr>
          <w:p w:rsidR="0018208D" w:rsidRPr="003F2837" w:rsidRDefault="0018208D" w:rsidP="002D1345">
            <w:pPr>
              <w:jc w:val="both"/>
              <w:rPr>
                <w:sz w:val="24"/>
                <w:szCs w:val="24"/>
                <w:lang w:eastAsia="ru-RU"/>
              </w:rPr>
            </w:pPr>
            <w:r w:rsidRPr="003F2837">
              <w:rPr>
                <w:sz w:val="24"/>
                <w:szCs w:val="24"/>
                <w:lang w:eastAsia="ru-RU"/>
              </w:rPr>
              <w:lastRenderedPageBreak/>
              <w:t>137</w:t>
            </w:r>
          </w:p>
        </w:tc>
        <w:tc>
          <w:tcPr>
            <w:tcW w:w="1481"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 xml:space="preserve">Официальное опубликование информации об итогах голосования, включающей полные данные протоколов всех избирательных комиссий об итогах голосования и о результатах выборов </w:t>
            </w:r>
          </w:p>
        </w:tc>
        <w:tc>
          <w:tcPr>
            <w:tcW w:w="1429" w:type="pct"/>
            <w:tcBorders>
              <w:top w:val="nil"/>
              <w:left w:val="nil"/>
              <w:bottom w:val="nil"/>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не позднее</w:t>
            </w:r>
          </w:p>
        </w:tc>
        <w:tc>
          <w:tcPr>
            <w:tcW w:w="1846" w:type="pct"/>
            <w:vMerge w:val="restart"/>
            <w:tcBorders>
              <w:top w:val="nil"/>
              <w:left w:val="nil"/>
              <w:bottom w:val="single" w:sz="4" w:space="0" w:color="000000"/>
              <w:right w:val="nil"/>
            </w:tcBorders>
            <w:shd w:val="clear" w:color="auto" w:fill="auto"/>
            <w:hideMark/>
          </w:tcPr>
          <w:p w:rsidR="0018208D" w:rsidRPr="003F2837" w:rsidRDefault="0018208D" w:rsidP="002D1345">
            <w:pPr>
              <w:rPr>
                <w:sz w:val="24"/>
                <w:szCs w:val="24"/>
                <w:lang w:eastAsia="ru-RU"/>
              </w:rPr>
            </w:pPr>
            <w:r w:rsidRPr="003F2837">
              <w:rPr>
                <w:sz w:val="24"/>
                <w:szCs w:val="24"/>
                <w:lang w:eastAsia="ru-RU"/>
              </w:rPr>
              <w:t>территориальная избирательная комиссия</w:t>
            </w:r>
          </w:p>
        </w:tc>
      </w:tr>
      <w:tr w:rsidR="0018208D" w:rsidRPr="003F2837" w:rsidTr="002D1345">
        <w:tc>
          <w:tcPr>
            <w:tcW w:w="244"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81"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c>
          <w:tcPr>
            <w:tcW w:w="1429" w:type="pct"/>
            <w:tcBorders>
              <w:top w:val="nil"/>
              <w:left w:val="nil"/>
              <w:bottom w:val="single" w:sz="4" w:space="0" w:color="000000"/>
              <w:right w:val="nil"/>
            </w:tcBorders>
            <w:shd w:val="clear" w:color="auto" w:fill="auto"/>
            <w:hideMark/>
          </w:tcPr>
          <w:p w:rsidR="0018208D" w:rsidRPr="003F2837" w:rsidRDefault="0018208D" w:rsidP="002D1345">
            <w:pPr>
              <w:jc w:val="center"/>
              <w:rPr>
                <w:sz w:val="24"/>
                <w:szCs w:val="24"/>
                <w:lang w:eastAsia="ru-RU"/>
              </w:rPr>
            </w:pPr>
            <w:r w:rsidRPr="003F2837">
              <w:rPr>
                <w:sz w:val="24"/>
                <w:szCs w:val="24"/>
                <w:lang w:eastAsia="ru-RU"/>
              </w:rPr>
              <w:t>11.11.2020</w:t>
            </w:r>
          </w:p>
        </w:tc>
        <w:tc>
          <w:tcPr>
            <w:tcW w:w="1846" w:type="pct"/>
            <w:vMerge/>
            <w:tcBorders>
              <w:top w:val="nil"/>
              <w:left w:val="nil"/>
              <w:bottom w:val="single" w:sz="4" w:space="0" w:color="000000"/>
              <w:right w:val="nil"/>
            </w:tcBorders>
            <w:vAlign w:val="center"/>
            <w:hideMark/>
          </w:tcPr>
          <w:p w:rsidR="0018208D" w:rsidRPr="003F2837" w:rsidRDefault="0018208D" w:rsidP="002D1345">
            <w:pPr>
              <w:rPr>
                <w:sz w:val="24"/>
                <w:szCs w:val="24"/>
                <w:lang w:eastAsia="ru-RU"/>
              </w:rPr>
            </w:pPr>
          </w:p>
        </w:tc>
      </w:tr>
      <w:tr w:rsidR="0018208D" w:rsidRPr="003F2837" w:rsidTr="002D1345">
        <w:tc>
          <w:tcPr>
            <w:tcW w:w="244" w:type="pct"/>
            <w:tcBorders>
              <w:top w:val="nil"/>
              <w:left w:val="nil"/>
              <w:bottom w:val="nil"/>
              <w:right w:val="nil"/>
            </w:tcBorders>
            <w:shd w:val="clear" w:color="auto" w:fill="auto"/>
            <w:noWrap/>
            <w:vAlign w:val="bottom"/>
            <w:hideMark/>
          </w:tcPr>
          <w:p w:rsidR="0018208D" w:rsidRPr="003F2837" w:rsidRDefault="0018208D" w:rsidP="002D1345">
            <w:pPr>
              <w:jc w:val="both"/>
              <w:rPr>
                <w:lang w:eastAsia="ru-RU"/>
              </w:rPr>
            </w:pPr>
          </w:p>
        </w:tc>
        <w:tc>
          <w:tcPr>
            <w:tcW w:w="1481" w:type="pct"/>
            <w:tcBorders>
              <w:top w:val="nil"/>
              <w:left w:val="nil"/>
              <w:bottom w:val="nil"/>
              <w:right w:val="nil"/>
            </w:tcBorders>
            <w:shd w:val="clear" w:color="auto" w:fill="auto"/>
            <w:noWrap/>
            <w:vAlign w:val="bottom"/>
            <w:hideMark/>
          </w:tcPr>
          <w:p w:rsidR="0018208D" w:rsidRPr="003F2837" w:rsidRDefault="0018208D" w:rsidP="002D1345">
            <w:pPr>
              <w:rPr>
                <w:rFonts w:ascii="Arial" w:hAnsi="Arial" w:cs="Arial"/>
                <w:lang w:eastAsia="ru-RU"/>
              </w:rPr>
            </w:pPr>
          </w:p>
        </w:tc>
        <w:tc>
          <w:tcPr>
            <w:tcW w:w="1429" w:type="pct"/>
            <w:tcBorders>
              <w:top w:val="nil"/>
              <w:left w:val="nil"/>
              <w:bottom w:val="nil"/>
              <w:right w:val="nil"/>
            </w:tcBorders>
            <w:shd w:val="clear" w:color="auto" w:fill="auto"/>
            <w:noWrap/>
            <w:vAlign w:val="bottom"/>
            <w:hideMark/>
          </w:tcPr>
          <w:p w:rsidR="0018208D" w:rsidRPr="003F2837" w:rsidRDefault="0018208D" w:rsidP="002D1345">
            <w:pPr>
              <w:rPr>
                <w:rFonts w:ascii="Arial" w:hAnsi="Arial" w:cs="Arial"/>
                <w:lang w:eastAsia="ru-RU"/>
              </w:rPr>
            </w:pPr>
          </w:p>
        </w:tc>
        <w:tc>
          <w:tcPr>
            <w:tcW w:w="1846" w:type="pct"/>
            <w:tcBorders>
              <w:top w:val="nil"/>
              <w:left w:val="nil"/>
              <w:bottom w:val="nil"/>
              <w:right w:val="nil"/>
            </w:tcBorders>
            <w:shd w:val="clear" w:color="auto" w:fill="auto"/>
            <w:noWrap/>
            <w:vAlign w:val="bottom"/>
            <w:hideMark/>
          </w:tcPr>
          <w:p w:rsidR="0018208D" w:rsidRPr="003F2837" w:rsidRDefault="0018208D" w:rsidP="002D1345">
            <w:pPr>
              <w:rPr>
                <w:rFonts w:ascii="Arial" w:hAnsi="Arial" w:cs="Arial"/>
                <w:lang w:eastAsia="ru-RU"/>
              </w:rPr>
            </w:pPr>
          </w:p>
        </w:tc>
      </w:tr>
    </w:tbl>
    <w:p w:rsidR="0018208D" w:rsidRDefault="0018208D" w:rsidP="0018208D"/>
    <w:p w:rsidR="00540BED" w:rsidRDefault="00540BED" w:rsidP="0018208D">
      <w:pPr>
        <w:pStyle w:val="a7"/>
        <w:ind w:right="170"/>
        <w:jc w:val="right"/>
        <w:outlineLvl w:val="0"/>
        <w:rPr>
          <w:b/>
          <w:bCs/>
          <w:color w:val="333333"/>
          <w:sz w:val="16"/>
          <w:szCs w:val="16"/>
        </w:rPr>
      </w:pPr>
    </w:p>
    <w:sectPr w:rsidR="00540BED" w:rsidSect="003F283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45974"/>
    <w:multiLevelType w:val="hybridMultilevel"/>
    <w:tmpl w:val="E4041D7A"/>
    <w:lvl w:ilvl="0" w:tplc="3F1459CC">
      <w:start w:val="1"/>
      <w:numFmt w:val="decimal"/>
      <w:lvlText w:val="%1."/>
      <w:lvlJc w:val="left"/>
      <w:pPr>
        <w:ind w:left="888" w:hanging="360"/>
      </w:pPr>
      <w:rPr>
        <w:rFonts w:ascii="Times New Roman" w:eastAsia="Times New Roman" w:hAnsi="Times New Roman" w:cs="Times New Roman"/>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00"/>
  <w:displayHorizontalDrawingGridEvery w:val="2"/>
  <w:characterSpacingControl w:val="doNotCompress"/>
  <w:compat/>
  <w:rsids>
    <w:rsidRoot w:val="00A44157"/>
    <w:rsid w:val="000067C5"/>
    <w:rsid w:val="000148FE"/>
    <w:rsid w:val="000347DD"/>
    <w:rsid w:val="000733AF"/>
    <w:rsid w:val="000D57CF"/>
    <w:rsid w:val="000E4769"/>
    <w:rsid w:val="00102C4D"/>
    <w:rsid w:val="00103F0D"/>
    <w:rsid w:val="0011641C"/>
    <w:rsid w:val="001164B0"/>
    <w:rsid w:val="001264FA"/>
    <w:rsid w:val="00137780"/>
    <w:rsid w:val="00176949"/>
    <w:rsid w:val="0018208D"/>
    <w:rsid w:val="00190618"/>
    <w:rsid w:val="001A01BC"/>
    <w:rsid w:val="001B442E"/>
    <w:rsid w:val="001F54E0"/>
    <w:rsid w:val="00203531"/>
    <w:rsid w:val="00203B6B"/>
    <w:rsid w:val="00246D71"/>
    <w:rsid w:val="0027430D"/>
    <w:rsid w:val="002952BE"/>
    <w:rsid w:val="002958F8"/>
    <w:rsid w:val="00295E37"/>
    <w:rsid w:val="002A5C68"/>
    <w:rsid w:val="002B1D25"/>
    <w:rsid w:val="0031402E"/>
    <w:rsid w:val="00346593"/>
    <w:rsid w:val="00355FB9"/>
    <w:rsid w:val="00362B4B"/>
    <w:rsid w:val="00374B6A"/>
    <w:rsid w:val="003C21B9"/>
    <w:rsid w:val="003C63EF"/>
    <w:rsid w:val="003C6DA9"/>
    <w:rsid w:val="003E6C5D"/>
    <w:rsid w:val="003F0532"/>
    <w:rsid w:val="00410FAA"/>
    <w:rsid w:val="00411606"/>
    <w:rsid w:val="004325DC"/>
    <w:rsid w:val="0044406A"/>
    <w:rsid w:val="00461314"/>
    <w:rsid w:val="004628AF"/>
    <w:rsid w:val="00472A3C"/>
    <w:rsid w:val="00480D3E"/>
    <w:rsid w:val="00483342"/>
    <w:rsid w:val="004D2E59"/>
    <w:rsid w:val="004D6ABA"/>
    <w:rsid w:val="00535719"/>
    <w:rsid w:val="00540BED"/>
    <w:rsid w:val="00551133"/>
    <w:rsid w:val="00592FD5"/>
    <w:rsid w:val="005B44FC"/>
    <w:rsid w:val="005D5903"/>
    <w:rsid w:val="005D6ACF"/>
    <w:rsid w:val="005E0BE4"/>
    <w:rsid w:val="00653CFD"/>
    <w:rsid w:val="0065417A"/>
    <w:rsid w:val="0066753E"/>
    <w:rsid w:val="006A3596"/>
    <w:rsid w:val="006C50CC"/>
    <w:rsid w:val="006C742F"/>
    <w:rsid w:val="006E22A8"/>
    <w:rsid w:val="00701CF9"/>
    <w:rsid w:val="00712ABD"/>
    <w:rsid w:val="00741D77"/>
    <w:rsid w:val="00745C7F"/>
    <w:rsid w:val="00761EB5"/>
    <w:rsid w:val="007657B9"/>
    <w:rsid w:val="0077377B"/>
    <w:rsid w:val="007B2C9F"/>
    <w:rsid w:val="007C1EB4"/>
    <w:rsid w:val="00846AE7"/>
    <w:rsid w:val="00861F06"/>
    <w:rsid w:val="00901253"/>
    <w:rsid w:val="0090520B"/>
    <w:rsid w:val="00932FF0"/>
    <w:rsid w:val="009862B2"/>
    <w:rsid w:val="009B1291"/>
    <w:rsid w:val="009D494B"/>
    <w:rsid w:val="00A00808"/>
    <w:rsid w:val="00A03D8E"/>
    <w:rsid w:val="00A44157"/>
    <w:rsid w:val="00A53DCE"/>
    <w:rsid w:val="00A76DC9"/>
    <w:rsid w:val="00A95CE7"/>
    <w:rsid w:val="00AB1904"/>
    <w:rsid w:val="00AB490E"/>
    <w:rsid w:val="00AC0921"/>
    <w:rsid w:val="00AD5D5D"/>
    <w:rsid w:val="00B24DEC"/>
    <w:rsid w:val="00B30B9A"/>
    <w:rsid w:val="00B44647"/>
    <w:rsid w:val="00B75AC0"/>
    <w:rsid w:val="00BC5B6B"/>
    <w:rsid w:val="00BD63E4"/>
    <w:rsid w:val="00C121F3"/>
    <w:rsid w:val="00C21613"/>
    <w:rsid w:val="00C270E2"/>
    <w:rsid w:val="00C651AC"/>
    <w:rsid w:val="00C81845"/>
    <w:rsid w:val="00C9425C"/>
    <w:rsid w:val="00C963FD"/>
    <w:rsid w:val="00CB3D1C"/>
    <w:rsid w:val="00CC0684"/>
    <w:rsid w:val="00CD2D67"/>
    <w:rsid w:val="00CD37F2"/>
    <w:rsid w:val="00D000E8"/>
    <w:rsid w:val="00D15EEA"/>
    <w:rsid w:val="00D37E83"/>
    <w:rsid w:val="00D816AE"/>
    <w:rsid w:val="00DC1436"/>
    <w:rsid w:val="00DE1AF3"/>
    <w:rsid w:val="00DF5EA8"/>
    <w:rsid w:val="00E21961"/>
    <w:rsid w:val="00E83E8C"/>
    <w:rsid w:val="00E90A1C"/>
    <w:rsid w:val="00E92AB9"/>
    <w:rsid w:val="00ED3F26"/>
    <w:rsid w:val="00ED4B35"/>
    <w:rsid w:val="00EF3015"/>
    <w:rsid w:val="00F04F60"/>
    <w:rsid w:val="00F24B75"/>
    <w:rsid w:val="00F310CC"/>
    <w:rsid w:val="00F47EC6"/>
    <w:rsid w:val="00F72B2B"/>
    <w:rsid w:val="00F96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157"/>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82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483342"/>
    <w:pPr>
      <w:keepNext/>
      <w:tabs>
        <w:tab w:val="left" w:pos="993"/>
      </w:tabs>
      <w:suppressAutoHyphens w:val="0"/>
      <w:outlineLvl w:val="4"/>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14-15"/>
    <w:basedOn w:val="a3"/>
    <w:rsid w:val="00A44157"/>
  </w:style>
  <w:style w:type="paragraph" w:styleId="a3">
    <w:name w:val="Body Text Indent"/>
    <w:basedOn w:val="a"/>
    <w:link w:val="a4"/>
    <w:uiPriority w:val="99"/>
    <w:semiHidden/>
    <w:unhideWhenUsed/>
    <w:rsid w:val="00A44157"/>
    <w:pPr>
      <w:spacing w:after="120"/>
      <w:ind w:left="283"/>
    </w:pPr>
  </w:style>
  <w:style w:type="character" w:customStyle="1" w:styleId="a4">
    <w:name w:val="Основной текст с отступом Знак"/>
    <w:basedOn w:val="a0"/>
    <w:link w:val="a3"/>
    <w:uiPriority w:val="99"/>
    <w:semiHidden/>
    <w:rsid w:val="00A44157"/>
    <w:rPr>
      <w:rFonts w:ascii="Times New Roman" w:eastAsia="Times New Roman" w:hAnsi="Times New Roman" w:cs="Times New Roman"/>
      <w:sz w:val="20"/>
      <w:szCs w:val="20"/>
      <w:lang w:eastAsia="ar-SA"/>
    </w:rPr>
  </w:style>
  <w:style w:type="paragraph" w:customStyle="1" w:styleId="11">
    <w:name w:val="çàãîëîâîê 1"/>
    <w:basedOn w:val="a"/>
    <w:next w:val="a"/>
    <w:rsid w:val="00A44157"/>
    <w:pPr>
      <w:keepNext/>
      <w:widowControl w:val="0"/>
      <w:pBdr>
        <w:bottom w:val="double" w:sz="6" w:space="1" w:color="auto"/>
      </w:pBdr>
      <w:shd w:val="clear" w:color="auto" w:fill="FFFFFF"/>
      <w:jc w:val="center"/>
    </w:pPr>
    <w:rPr>
      <w:b/>
      <w:spacing w:val="-22"/>
      <w:kern w:val="6"/>
      <w:sz w:val="32"/>
      <w:lang w:eastAsia="ru-RU"/>
    </w:rPr>
  </w:style>
  <w:style w:type="paragraph" w:customStyle="1" w:styleId="a5">
    <w:name w:val="Îñíîâíîé òåêñò"/>
    <w:basedOn w:val="a"/>
    <w:rsid w:val="00A44157"/>
    <w:pPr>
      <w:widowControl w:val="0"/>
      <w:shd w:val="clear" w:color="auto" w:fill="FFFFFF"/>
      <w:jc w:val="center"/>
    </w:pPr>
    <w:rPr>
      <w:spacing w:val="5"/>
      <w:sz w:val="24"/>
      <w:lang w:eastAsia="ru-RU"/>
    </w:rPr>
  </w:style>
  <w:style w:type="paragraph" w:styleId="a6">
    <w:name w:val="Normal (Web)"/>
    <w:basedOn w:val="a"/>
    <w:rsid w:val="00A44157"/>
    <w:pPr>
      <w:suppressAutoHyphens w:val="0"/>
      <w:spacing w:before="100" w:beforeAutospacing="1" w:after="100" w:afterAutospacing="1"/>
    </w:pPr>
    <w:rPr>
      <w:sz w:val="24"/>
      <w:szCs w:val="24"/>
      <w:lang w:eastAsia="ru-RU"/>
    </w:rPr>
  </w:style>
  <w:style w:type="paragraph" w:styleId="a7">
    <w:name w:val="Body Text"/>
    <w:basedOn w:val="a"/>
    <w:link w:val="a8"/>
    <w:uiPriority w:val="99"/>
    <w:unhideWhenUsed/>
    <w:rsid w:val="00E21961"/>
    <w:pPr>
      <w:spacing w:after="120"/>
    </w:pPr>
  </w:style>
  <w:style w:type="character" w:customStyle="1" w:styleId="a8">
    <w:name w:val="Основной текст Знак"/>
    <w:basedOn w:val="a0"/>
    <w:link w:val="a7"/>
    <w:uiPriority w:val="99"/>
    <w:semiHidden/>
    <w:rsid w:val="00E21961"/>
    <w:rPr>
      <w:rFonts w:ascii="Times New Roman" w:eastAsia="Times New Roman" w:hAnsi="Times New Roman" w:cs="Times New Roman"/>
      <w:sz w:val="20"/>
      <w:szCs w:val="20"/>
      <w:lang w:eastAsia="ar-SA"/>
    </w:rPr>
  </w:style>
  <w:style w:type="paragraph" w:styleId="a9">
    <w:name w:val="Title"/>
    <w:basedOn w:val="a"/>
    <w:link w:val="aa"/>
    <w:uiPriority w:val="99"/>
    <w:qFormat/>
    <w:rsid w:val="00E21961"/>
    <w:pPr>
      <w:suppressAutoHyphens w:val="0"/>
      <w:autoSpaceDE w:val="0"/>
      <w:autoSpaceDN w:val="0"/>
      <w:jc w:val="center"/>
    </w:pPr>
    <w:rPr>
      <w:rFonts w:eastAsiaTheme="minorEastAsia"/>
      <w:sz w:val="32"/>
      <w:szCs w:val="32"/>
      <w:lang w:eastAsia="en-US"/>
    </w:rPr>
  </w:style>
  <w:style w:type="character" w:customStyle="1" w:styleId="aa">
    <w:name w:val="Название Знак"/>
    <w:basedOn w:val="a0"/>
    <w:link w:val="a9"/>
    <w:uiPriority w:val="99"/>
    <w:rsid w:val="00E21961"/>
    <w:rPr>
      <w:rFonts w:ascii="Times New Roman" w:eastAsiaTheme="minorEastAsia" w:hAnsi="Times New Roman" w:cs="Times New Roman"/>
      <w:sz w:val="32"/>
      <w:szCs w:val="32"/>
    </w:rPr>
  </w:style>
  <w:style w:type="paragraph" w:styleId="ab">
    <w:name w:val="header"/>
    <w:basedOn w:val="a"/>
    <w:link w:val="ac"/>
    <w:rsid w:val="003C21B9"/>
    <w:pPr>
      <w:widowControl w:val="0"/>
      <w:tabs>
        <w:tab w:val="center" w:pos="4677"/>
        <w:tab w:val="right" w:pos="9355"/>
      </w:tabs>
      <w:suppressAutoHyphens w:val="0"/>
      <w:autoSpaceDE w:val="0"/>
      <w:autoSpaceDN w:val="0"/>
    </w:pPr>
    <w:rPr>
      <w:lang w:eastAsia="en-US"/>
    </w:rPr>
  </w:style>
  <w:style w:type="character" w:customStyle="1" w:styleId="ac">
    <w:name w:val="Верхний колонтитул Знак"/>
    <w:basedOn w:val="a0"/>
    <w:link w:val="ab"/>
    <w:rsid w:val="003C21B9"/>
    <w:rPr>
      <w:rFonts w:ascii="Times New Roman" w:eastAsia="Times New Roman" w:hAnsi="Times New Roman" w:cs="Times New Roman"/>
      <w:sz w:val="20"/>
      <w:szCs w:val="20"/>
    </w:rPr>
  </w:style>
  <w:style w:type="character" w:customStyle="1" w:styleId="50">
    <w:name w:val="Заголовок 5 Знак"/>
    <w:basedOn w:val="a0"/>
    <w:link w:val="5"/>
    <w:rsid w:val="00483342"/>
    <w:rPr>
      <w:rFonts w:ascii="Times New Roman" w:eastAsia="Times New Roman" w:hAnsi="Times New Roman" w:cs="Times New Roman"/>
      <w:sz w:val="28"/>
      <w:szCs w:val="20"/>
      <w:lang w:eastAsia="ru-RU"/>
    </w:rPr>
  </w:style>
  <w:style w:type="paragraph" w:customStyle="1" w:styleId="Style13">
    <w:name w:val="Style13"/>
    <w:basedOn w:val="a"/>
    <w:uiPriority w:val="99"/>
    <w:rsid w:val="00483342"/>
    <w:pPr>
      <w:widowControl w:val="0"/>
      <w:suppressAutoHyphens w:val="0"/>
      <w:autoSpaceDE w:val="0"/>
      <w:autoSpaceDN w:val="0"/>
      <w:adjustRightInd w:val="0"/>
    </w:pPr>
    <w:rPr>
      <w:sz w:val="24"/>
      <w:szCs w:val="24"/>
      <w:lang w:eastAsia="ru-RU"/>
    </w:rPr>
  </w:style>
  <w:style w:type="paragraph" w:styleId="ad">
    <w:name w:val="footer"/>
    <w:basedOn w:val="a"/>
    <w:link w:val="ae"/>
    <w:uiPriority w:val="99"/>
    <w:rsid w:val="00483342"/>
    <w:pPr>
      <w:widowControl w:val="0"/>
      <w:tabs>
        <w:tab w:val="center" w:pos="4677"/>
        <w:tab w:val="right" w:pos="9355"/>
      </w:tabs>
      <w:suppressAutoHyphens w:val="0"/>
      <w:autoSpaceDE w:val="0"/>
      <w:autoSpaceDN w:val="0"/>
    </w:pPr>
    <w:rPr>
      <w:rFonts w:eastAsiaTheme="minorEastAsia"/>
      <w:lang w:eastAsia="en-US"/>
    </w:rPr>
  </w:style>
  <w:style w:type="character" w:customStyle="1" w:styleId="ae">
    <w:name w:val="Нижний колонтитул Знак"/>
    <w:basedOn w:val="a0"/>
    <w:link w:val="ad"/>
    <w:uiPriority w:val="99"/>
    <w:rsid w:val="00483342"/>
    <w:rPr>
      <w:rFonts w:ascii="Times New Roman" w:eastAsiaTheme="minorEastAsia" w:hAnsi="Times New Roman" w:cs="Times New Roman"/>
      <w:sz w:val="20"/>
      <w:szCs w:val="20"/>
    </w:rPr>
  </w:style>
  <w:style w:type="paragraph" w:styleId="af">
    <w:name w:val="Document Map"/>
    <w:basedOn w:val="a"/>
    <w:link w:val="af0"/>
    <w:uiPriority w:val="99"/>
    <w:rsid w:val="00483342"/>
    <w:pPr>
      <w:widowControl w:val="0"/>
      <w:shd w:val="clear" w:color="auto" w:fill="000080"/>
      <w:suppressAutoHyphens w:val="0"/>
      <w:autoSpaceDE w:val="0"/>
      <w:autoSpaceDN w:val="0"/>
    </w:pPr>
    <w:rPr>
      <w:rFonts w:ascii="Tahoma" w:eastAsiaTheme="minorEastAsia" w:hAnsi="Tahoma" w:cs="Tahoma"/>
      <w:lang w:eastAsia="en-US"/>
    </w:rPr>
  </w:style>
  <w:style w:type="character" w:customStyle="1" w:styleId="af0">
    <w:name w:val="Схема документа Знак"/>
    <w:basedOn w:val="a0"/>
    <w:link w:val="af"/>
    <w:uiPriority w:val="99"/>
    <w:rsid w:val="00483342"/>
    <w:rPr>
      <w:rFonts w:ascii="Tahoma" w:eastAsiaTheme="minorEastAsia" w:hAnsi="Tahoma" w:cs="Tahoma"/>
      <w:sz w:val="20"/>
      <w:szCs w:val="20"/>
      <w:shd w:val="clear" w:color="auto" w:fill="000080"/>
    </w:rPr>
  </w:style>
  <w:style w:type="character" w:customStyle="1" w:styleId="10">
    <w:name w:val="Заголовок 1 Знак"/>
    <w:basedOn w:val="a0"/>
    <w:link w:val="1"/>
    <w:uiPriority w:val="9"/>
    <w:rsid w:val="0018208D"/>
    <w:rPr>
      <w:rFonts w:asciiTheme="majorHAnsi" w:eastAsiaTheme="majorEastAsia" w:hAnsiTheme="majorHAnsi" w:cstheme="majorBidi"/>
      <w:b/>
      <w:bCs/>
      <w:color w:val="365F91" w:themeColor="accent1" w:themeShade="BF"/>
      <w:sz w:val="28"/>
      <w:szCs w:val="28"/>
      <w:lang w:eastAsia="ar-SA"/>
    </w:rPr>
  </w:style>
  <w:style w:type="paragraph" w:styleId="af1">
    <w:name w:val="List Paragraph"/>
    <w:basedOn w:val="a"/>
    <w:uiPriority w:val="34"/>
    <w:qFormat/>
    <w:rsid w:val="0018208D"/>
    <w:pPr>
      <w:suppressAutoHyphens w:val="0"/>
      <w:ind w:left="708"/>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7162</Words>
  <Characters>40829</Characters>
  <Application>Microsoft Office Word</Application>
  <DocSecurity>0</DocSecurity>
  <Lines>340</Lines>
  <Paragraphs>95</Paragraphs>
  <ScaleCrop>false</ScaleCrop>
  <Company>Hewlett-Packard Company</Company>
  <LinksUpToDate>false</LinksUpToDate>
  <CharactersWithSpaces>47896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000</cp:lastModifiedBy>
  <cp:revision>3</cp:revision>
  <cp:lastPrinted>2019-10-31T11:33:00Z</cp:lastPrinted>
  <dcterms:created xsi:type="dcterms:W3CDTF">2020-07-30T14:01:00Z</dcterms:created>
  <dcterms:modified xsi:type="dcterms:W3CDTF">2020-07-30T14:02:00Z</dcterms:modified>
</cp:coreProperties>
</file>